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48A82" w14:textId="77777777" w:rsidR="00D54251" w:rsidRPr="00D54251" w:rsidRDefault="00D54251" w:rsidP="00D54251">
      <w:pPr>
        <w:tabs>
          <w:tab w:val="left" w:pos="1677"/>
        </w:tabs>
        <w:spacing w:after="120" w:line="276" w:lineRule="auto"/>
        <w:rPr>
          <w:rFonts w:asciiTheme="minorHAnsi" w:hAnsiTheme="minorHAnsi" w:cstheme="minorHAnsi"/>
          <w:b/>
          <w:color w:val="000000"/>
        </w:rPr>
      </w:pPr>
      <w:r w:rsidRPr="00D54251">
        <w:rPr>
          <w:rFonts w:asciiTheme="minorHAnsi" w:hAnsiTheme="minorHAnsi" w:cstheme="minorHAnsi"/>
          <w:b/>
          <w:color w:val="000000"/>
        </w:rPr>
        <w:tab/>
      </w:r>
    </w:p>
    <w:p w14:paraId="0F325D4B" w14:textId="77777777" w:rsidR="00D54251" w:rsidRPr="00D54251" w:rsidRDefault="00D54251" w:rsidP="00D54251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0F206C63" w14:textId="77777777" w:rsidR="00D54251" w:rsidRPr="009B2C34" w:rsidRDefault="00D54251" w:rsidP="00D54251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  <w:r w:rsidRPr="009B2C34">
        <w:rPr>
          <w:rFonts w:asciiTheme="minorHAnsi" w:hAnsiTheme="minorHAnsi" w:cstheme="minorHAnsi"/>
          <w:b/>
          <w:kern w:val="3"/>
          <w:lang w:eastAsia="ar-SA"/>
        </w:rPr>
        <w:t>DOLNOŚLĄSKA SŁUŻBA DRÓG I KOLEI WE WROCŁAWIU</w:t>
      </w:r>
    </w:p>
    <w:p w14:paraId="026C4BD6" w14:textId="77777777" w:rsidR="00D54251" w:rsidRPr="00D54251" w:rsidRDefault="00D54251" w:rsidP="00D54251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0FA6112F" w14:textId="77777777" w:rsidR="00D54251" w:rsidRPr="00D54251" w:rsidRDefault="00D54251" w:rsidP="00D54251">
      <w:pPr>
        <w:spacing w:after="120" w:line="276" w:lineRule="auto"/>
        <w:rPr>
          <w:rFonts w:asciiTheme="minorHAnsi" w:hAnsiTheme="minorHAnsi" w:cstheme="minorHAnsi"/>
          <w:b/>
          <w:color w:val="000000"/>
        </w:rPr>
      </w:pPr>
    </w:p>
    <w:p w14:paraId="70EDF3A4" w14:textId="77777777" w:rsidR="00D54251" w:rsidRPr="00D54251" w:rsidRDefault="00D54251" w:rsidP="00D54251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73A8DAED" w14:textId="77777777" w:rsidR="00D54251" w:rsidRPr="00D54251" w:rsidRDefault="00D54251" w:rsidP="00D54251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2FE3BC25" w14:textId="77777777" w:rsidR="00D54251" w:rsidRPr="00D54251" w:rsidRDefault="00D54251" w:rsidP="00D54251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4EB5AFA2" w14:textId="77777777" w:rsidR="00D54251" w:rsidRPr="00D54251" w:rsidRDefault="00D54251" w:rsidP="00D54251">
      <w:pPr>
        <w:suppressAutoHyphens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54251">
        <w:rPr>
          <w:rFonts w:asciiTheme="minorHAnsi" w:hAnsiTheme="minorHAnsi" w:cstheme="minorHAnsi"/>
          <w:b/>
          <w:sz w:val="24"/>
          <w:szCs w:val="24"/>
        </w:rPr>
        <w:t>SZCZEGÓŁOWA SPECYFIKACJA TECHNICZNA</w:t>
      </w:r>
    </w:p>
    <w:p w14:paraId="2B1FABAD" w14:textId="77777777" w:rsidR="00D54251" w:rsidRPr="00D54251" w:rsidRDefault="00D54251" w:rsidP="00D54251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7909CCCF" w14:textId="77777777" w:rsidR="00D54251" w:rsidRPr="00D54251" w:rsidRDefault="00D54251" w:rsidP="00D54251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08030D8D" w14:textId="77777777" w:rsidR="00D54251" w:rsidRPr="00D54251" w:rsidRDefault="00D54251" w:rsidP="00D54251">
      <w:pPr>
        <w:suppressAutoHyphens/>
        <w:jc w:val="center"/>
        <w:rPr>
          <w:rFonts w:asciiTheme="minorHAnsi" w:hAnsiTheme="minorHAnsi" w:cstheme="minorHAnsi"/>
          <w:b/>
        </w:rPr>
      </w:pPr>
    </w:p>
    <w:p w14:paraId="782B8082" w14:textId="77777777" w:rsidR="00D54251" w:rsidRPr="00D54251" w:rsidRDefault="00D54251" w:rsidP="00D54251">
      <w:pPr>
        <w:suppressAutoHyphens/>
        <w:jc w:val="center"/>
        <w:rPr>
          <w:rFonts w:asciiTheme="minorHAnsi" w:hAnsiTheme="minorHAnsi" w:cstheme="minorHAnsi"/>
          <w:b/>
        </w:rPr>
      </w:pPr>
    </w:p>
    <w:p w14:paraId="37EDF476" w14:textId="77777777" w:rsidR="00D54251" w:rsidRPr="00D54251" w:rsidRDefault="00D54251" w:rsidP="00D54251">
      <w:pPr>
        <w:suppressAutoHyphens/>
        <w:jc w:val="center"/>
        <w:rPr>
          <w:rFonts w:asciiTheme="minorHAnsi" w:hAnsiTheme="minorHAnsi" w:cstheme="minorHAnsi"/>
          <w:b/>
        </w:rPr>
      </w:pPr>
    </w:p>
    <w:p w14:paraId="3EC828CF" w14:textId="77777777" w:rsidR="00D54251" w:rsidRPr="00D54251" w:rsidRDefault="00D54251" w:rsidP="00D54251">
      <w:pPr>
        <w:suppressAutoHyphens/>
        <w:jc w:val="center"/>
        <w:rPr>
          <w:rFonts w:asciiTheme="minorHAnsi" w:hAnsiTheme="minorHAnsi" w:cstheme="minorHAnsi"/>
          <w:b/>
        </w:rPr>
      </w:pPr>
    </w:p>
    <w:p w14:paraId="1FD27427" w14:textId="77777777" w:rsidR="00D54251" w:rsidRPr="00D54251" w:rsidRDefault="00D54251" w:rsidP="00D54251">
      <w:pPr>
        <w:suppressAutoHyphens/>
        <w:jc w:val="center"/>
        <w:rPr>
          <w:rFonts w:asciiTheme="minorHAnsi" w:hAnsiTheme="minorHAnsi" w:cstheme="minorHAnsi"/>
          <w:b/>
        </w:rPr>
      </w:pPr>
    </w:p>
    <w:p w14:paraId="67BEC5AC" w14:textId="77777777" w:rsidR="00D54251" w:rsidRPr="00D54251" w:rsidRDefault="00D54251" w:rsidP="00D54251">
      <w:pPr>
        <w:suppressAutoHyphens/>
        <w:jc w:val="center"/>
        <w:rPr>
          <w:rFonts w:asciiTheme="minorHAnsi" w:hAnsiTheme="minorHAnsi" w:cstheme="minorHAnsi"/>
          <w:b/>
        </w:rPr>
      </w:pPr>
      <w:r w:rsidRPr="00D54251">
        <w:rPr>
          <w:rFonts w:asciiTheme="minorHAnsi" w:hAnsiTheme="minorHAnsi" w:cstheme="minorHAnsi"/>
          <w:b/>
        </w:rPr>
        <w:t>D-07.09.01b</w:t>
      </w:r>
    </w:p>
    <w:p w14:paraId="1CB23898" w14:textId="77777777" w:rsidR="00D54251" w:rsidRPr="00D54251" w:rsidRDefault="00D54251" w:rsidP="00D54251">
      <w:pPr>
        <w:suppressAutoHyphens/>
        <w:jc w:val="center"/>
        <w:rPr>
          <w:rFonts w:asciiTheme="minorHAnsi" w:hAnsiTheme="minorHAnsi" w:cstheme="minorHAnsi"/>
        </w:rPr>
      </w:pPr>
      <w:r w:rsidRPr="00D54251">
        <w:rPr>
          <w:rFonts w:asciiTheme="minorHAnsi" w:hAnsiTheme="minorHAnsi" w:cstheme="minorHAnsi"/>
        </w:rPr>
        <w:t>v.1</w:t>
      </w:r>
    </w:p>
    <w:p w14:paraId="7C31E247" w14:textId="77777777" w:rsidR="00D54251" w:rsidRPr="00D54251" w:rsidRDefault="00D54251" w:rsidP="00D54251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20C2AD70" w14:textId="77777777" w:rsidR="00D54251" w:rsidRPr="00D54251" w:rsidRDefault="00D54251" w:rsidP="00D54251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67846E0A" w14:textId="77777777" w:rsidR="00D54251" w:rsidRPr="00D54251" w:rsidRDefault="00D54251" w:rsidP="00D54251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D54251">
        <w:rPr>
          <w:rFonts w:asciiTheme="minorHAnsi" w:hAnsiTheme="minorHAnsi" w:cstheme="minorHAnsi"/>
          <w:b/>
        </w:rPr>
        <w:t xml:space="preserve">WYMIANA / ZAMONTOWANIE / REGULACJA KOMPLETU PŁYTOWEJ OSŁONY </w:t>
      </w:r>
    </w:p>
    <w:p w14:paraId="5E7E52FE" w14:textId="77777777" w:rsidR="00D54251" w:rsidRPr="00D54251" w:rsidRDefault="00D54251" w:rsidP="00D54251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D54251">
        <w:rPr>
          <w:rFonts w:asciiTheme="minorHAnsi" w:hAnsiTheme="minorHAnsi" w:cstheme="minorHAnsi"/>
          <w:b/>
        </w:rPr>
        <w:t>PRZECIWOLŚNIENIOWEJ TYPU OP</w:t>
      </w:r>
    </w:p>
    <w:p w14:paraId="2F42C08D" w14:textId="77777777" w:rsidR="00D54251" w:rsidRPr="00D54251" w:rsidRDefault="00D54251" w:rsidP="00D54251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2EE1B8BE" w14:textId="77777777" w:rsidR="00D54251" w:rsidRPr="00D54251" w:rsidRDefault="00D54251" w:rsidP="00D54251">
      <w:pPr>
        <w:tabs>
          <w:tab w:val="left" w:pos="2172"/>
          <w:tab w:val="center" w:pos="4818"/>
        </w:tabs>
        <w:spacing w:line="276" w:lineRule="auto"/>
        <w:rPr>
          <w:rFonts w:asciiTheme="minorHAnsi" w:hAnsiTheme="minorHAnsi" w:cstheme="minorHAnsi"/>
        </w:rPr>
      </w:pPr>
      <w:r w:rsidRPr="00D54251">
        <w:rPr>
          <w:rFonts w:asciiTheme="minorHAnsi" w:hAnsiTheme="minorHAnsi" w:cstheme="minorHAnsi"/>
          <w:b/>
        </w:rPr>
        <w:tab/>
      </w:r>
      <w:r w:rsidRPr="00D54251">
        <w:rPr>
          <w:rFonts w:asciiTheme="minorHAnsi" w:hAnsiTheme="minorHAnsi" w:cstheme="minorHAnsi"/>
        </w:rPr>
        <w:t xml:space="preserve">                   </w:t>
      </w:r>
      <w:r w:rsidRPr="00D54251">
        <w:rPr>
          <w:rFonts w:asciiTheme="minorHAnsi" w:hAnsiTheme="minorHAnsi" w:cstheme="minorHAnsi"/>
        </w:rPr>
        <w:tab/>
      </w:r>
    </w:p>
    <w:p w14:paraId="24790A7F" w14:textId="77777777" w:rsidR="00D54251" w:rsidRPr="00D54251" w:rsidRDefault="00D54251" w:rsidP="00D54251">
      <w:pPr>
        <w:rPr>
          <w:rFonts w:asciiTheme="minorHAnsi" w:hAnsiTheme="minorHAnsi" w:cstheme="minorHAnsi"/>
        </w:rPr>
      </w:pPr>
    </w:p>
    <w:p w14:paraId="529469D3" w14:textId="77777777" w:rsidR="00D54251" w:rsidRPr="00D54251" w:rsidRDefault="00D54251" w:rsidP="00D54251">
      <w:pPr>
        <w:rPr>
          <w:rFonts w:asciiTheme="minorHAnsi" w:hAnsiTheme="minorHAnsi" w:cstheme="minorHAnsi"/>
        </w:rPr>
      </w:pPr>
    </w:p>
    <w:p w14:paraId="22ACACA1" w14:textId="77777777" w:rsidR="00D54251" w:rsidRPr="00D54251" w:rsidRDefault="00D54251" w:rsidP="00D54251">
      <w:pPr>
        <w:rPr>
          <w:rFonts w:asciiTheme="minorHAnsi" w:hAnsiTheme="minorHAnsi" w:cstheme="minorHAnsi"/>
        </w:rPr>
      </w:pPr>
    </w:p>
    <w:p w14:paraId="55676252" w14:textId="77777777" w:rsidR="00D54251" w:rsidRPr="00D54251" w:rsidRDefault="00D54251" w:rsidP="00D54251">
      <w:pPr>
        <w:rPr>
          <w:rFonts w:asciiTheme="minorHAnsi" w:hAnsiTheme="minorHAnsi" w:cstheme="minorHAnsi"/>
        </w:rPr>
      </w:pPr>
    </w:p>
    <w:p w14:paraId="7A33C8B7" w14:textId="77777777" w:rsidR="00D54251" w:rsidRPr="00D54251" w:rsidRDefault="00D54251" w:rsidP="00D54251">
      <w:pPr>
        <w:rPr>
          <w:rFonts w:asciiTheme="minorHAnsi" w:hAnsiTheme="minorHAnsi" w:cstheme="minorHAnsi"/>
        </w:rPr>
      </w:pPr>
    </w:p>
    <w:p w14:paraId="2FA80805" w14:textId="77777777" w:rsidR="00D54251" w:rsidRPr="00D54251" w:rsidRDefault="00D54251" w:rsidP="00D54251">
      <w:pPr>
        <w:rPr>
          <w:rFonts w:asciiTheme="minorHAnsi" w:hAnsiTheme="minorHAnsi" w:cstheme="minorHAnsi"/>
        </w:rPr>
      </w:pPr>
    </w:p>
    <w:p w14:paraId="5C488540" w14:textId="77777777" w:rsidR="00D54251" w:rsidRPr="00D54251" w:rsidRDefault="00D54251" w:rsidP="00D54251">
      <w:pPr>
        <w:rPr>
          <w:rFonts w:asciiTheme="minorHAnsi" w:hAnsiTheme="minorHAnsi" w:cstheme="minorHAnsi"/>
        </w:rPr>
      </w:pPr>
    </w:p>
    <w:p w14:paraId="652CD57E" w14:textId="77777777" w:rsidR="00D54251" w:rsidRPr="00D54251" w:rsidRDefault="00D54251" w:rsidP="00D54251">
      <w:pPr>
        <w:rPr>
          <w:rFonts w:asciiTheme="minorHAnsi" w:hAnsiTheme="minorHAnsi" w:cstheme="minorHAnsi"/>
        </w:rPr>
      </w:pPr>
    </w:p>
    <w:p w14:paraId="04073C89" w14:textId="77777777" w:rsidR="00D54251" w:rsidRPr="00D54251" w:rsidRDefault="00D54251" w:rsidP="00D54251">
      <w:pPr>
        <w:rPr>
          <w:rFonts w:asciiTheme="minorHAnsi" w:hAnsiTheme="minorHAnsi" w:cstheme="minorHAnsi"/>
        </w:rPr>
      </w:pPr>
    </w:p>
    <w:p w14:paraId="24AA0D9E" w14:textId="77777777" w:rsidR="00D54251" w:rsidRPr="00D54251" w:rsidRDefault="00D54251" w:rsidP="00D54251">
      <w:pPr>
        <w:tabs>
          <w:tab w:val="left" w:pos="7092"/>
        </w:tabs>
        <w:rPr>
          <w:rFonts w:asciiTheme="minorHAnsi" w:hAnsiTheme="minorHAnsi" w:cstheme="minorHAnsi"/>
        </w:rPr>
      </w:pPr>
      <w:r w:rsidRPr="00D54251">
        <w:rPr>
          <w:rFonts w:asciiTheme="minorHAnsi" w:hAnsiTheme="minorHAnsi" w:cstheme="minorHAnsi"/>
        </w:rPr>
        <w:tab/>
      </w:r>
    </w:p>
    <w:p w14:paraId="2AD92291" w14:textId="77777777" w:rsidR="00D54251" w:rsidRPr="00D54251" w:rsidRDefault="00D54251" w:rsidP="00D54251">
      <w:pPr>
        <w:tabs>
          <w:tab w:val="left" w:pos="7092"/>
        </w:tabs>
        <w:jc w:val="center"/>
        <w:rPr>
          <w:rFonts w:asciiTheme="minorHAnsi" w:hAnsiTheme="minorHAnsi" w:cstheme="minorHAnsi"/>
        </w:rPr>
      </w:pPr>
    </w:p>
    <w:p w14:paraId="670FE90B" w14:textId="77777777" w:rsidR="00D54251" w:rsidRPr="00D54251" w:rsidRDefault="00D54251" w:rsidP="00D54251">
      <w:pPr>
        <w:tabs>
          <w:tab w:val="left" w:pos="7092"/>
        </w:tabs>
        <w:jc w:val="center"/>
        <w:rPr>
          <w:rFonts w:asciiTheme="minorHAnsi" w:hAnsiTheme="minorHAnsi" w:cstheme="minorHAnsi"/>
        </w:rPr>
      </w:pPr>
    </w:p>
    <w:p w14:paraId="686C3910" w14:textId="77777777" w:rsidR="00D54251" w:rsidRPr="00D54251" w:rsidRDefault="00D54251" w:rsidP="00D54251">
      <w:pPr>
        <w:tabs>
          <w:tab w:val="left" w:pos="7092"/>
        </w:tabs>
        <w:jc w:val="center"/>
        <w:rPr>
          <w:rFonts w:asciiTheme="minorHAnsi" w:hAnsiTheme="minorHAnsi" w:cstheme="minorHAnsi"/>
        </w:rPr>
      </w:pPr>
    </w:p>
    <w:p w14:paraId="1AD61480" w14:textId="77777777" w:rsidR="00D54251" w:rsidRPr="00D54251" w:rsidRDefault="00D54251" w:rsidP="00D54251">
      <w:pPr>
        <w:tabs>
          <w:tab w:val="left" w:pos="7092"/>
        </w:tabs>
        <w:jc w:val="center"/>
        <w:rPr>
          <w:rFonts w:asciiTheme="minorHAnsi" w:hAnsiTheme="minorHAnsi" w:cstheme="minorHAnsi"/>
        </w:rPr>
      </w:pPr>
    </w:p>
    <w:p w14:paraId="21DD2561" w14:textId="77777777" w:rsidR="00D54251" w:rsidRPr="00D54251" w:rsidRDefault="00D54251" w:rsidP="00D54251">
      <w:pPr>
        <w:tabs>
          <w:tab w:val="left" w:pos="7092"/>
        </w:tabs>
        <w:jc w:val="center"/>
        <w:rPr>
          <w:rFonts w:asciiTheme="minorHAnsi" w:hAnsiTheme="minorHAnsi" w:cstheme="minorHAnsi"/>
        </w:rPr>
      </w:pPr>
    </w:p>
    <w:p w14:paraId="3BEFBA87" w14:textId="77777777" w:rsidR="00D54251" w:rsidRPr="00D54251" w:rsidRDefault="00D54251" w:rsidP="00D54251">
      <w:pPr>
        <w:tabs>
          <w:tab w:val="left" w:pos="7092"/>
        </w:tabs>
        <w:jc w:val="center"/>
        <w:rPr>
          <w:rFonts w:asciiTheme="minorHAnsi" w:hAnsiTheme="minorHAnsi" w:cstheme="minorHAnsi"/>
        </w:rPr>
      </w:pPr>
    </w:p>
    <w:p w14:paraId="76D3A109" w14:textId="77777777" w:rsidR="00D54251" w:rsidRPr="00D54251" w:rsidRDefault="00D54251" w:rsidP="00D54251">
      <w:pPr>
        <w:tabs>
          <w:tab w:val="left" w:pos="7092"/>
        </w:tabs>
        <w:jc w:val="center"/>
        <w:rPr>
          <w:rFonts w:asciiTheme="minorHAnsi" w:hAnsiTheme="minorHAnsi" w:cstheme="minorHAnsi"/>
        </w:rPr>
      </w:pPr>
    </w:p>
    <w:p w14:paraId="2FD5C7DD" w14:textId="77777777" w:rsidR="00D54251" w:rsidRPr="00D54251" w:rsidRDefault="00D54251" w:rsidP="00D54251">
      <w:pPr>
        <w:tabs>
          <w:tab w:val="left" w:pos="7092"/>
        </w:tabs>
        <w:jc w:val="center"/>
        <w:rPr>
          <w:rFonts w:asciiTheme="minorHAnsi" w:hAnsiTheme="minorHAnsi" w:cstheme="minorHAnsi"/>
        </w:rPr>
      </w:pPr>
    </w:p>
    <w:p w14:paraId="37612AD9" w14:textId="77777777" w:rsidR="00D54251" w:rsidRPr="00D54251" w:rsidRDefault="00D54251" w:rsidP="00D54251">
      <w:pPr>
        <w:tabs>
          <w:tab w:val="left" w:pos="7092"/>
        </w:tabs>
        <w:jc w:val="center"/>
        <w:rPr>
          <w:rFonts w:asciiTheme="minorHAnsi" w:hAnsiTheme="minorHAnsi" w:cstheme="minorHAnsi"/>
        </w:rPr>
      </w:pPr>
    </w:p>
    <w:p w14:paraId="25B59E33" w14:textId="77777777" w:rsidR="00D54251" w:rsidRPr="00D54251" w:rsidRDefault="00D54251" w:rsidP="00D54251">
      <w:pPr>
        <w:tabs>
          <w:tab w:val="left" w:pos="7092"/>
        </w:tabs>
        <w:rPr>
          <w:rFonts w:asciiTheme="minorHAnsi" w:hAnsiTheme="minorHAnsi" w:cstheme="minorHAnsi"/>
        </w:rPr>
      </w:pPr>
    </w:p>
    <w:p w14:paraId="4382DC6D" w14:textId="77777777" w:rsidR="00D54251" w:rsidRPr="00D54251" w:rsidRDefault="00D54251" w:rsidP="00D54251">
      <w:pPr>
        <w:tabs>
          <w:tab w:val="left" w:pos="7092"/>
        </w:tabs>
        <w:jc w:val="center"/>
        <w:rPr>
          <w:rFonts w:asciiTheme="minorHAnsi" w:hAnsiTheme="minorHAnsi" w:cstheme="minorHAnsi"/>
        </w:rPr>
      </w:pPr>
    </w:p>
    <w:p w14:paraId="092D6846" w14:textId="77777777" w:rsidR="00D54251" w:rsidRPr="00D54251" w:rsidRDefault="00D54251" w:rsidP="00D54251">
      <w:pPr>
        <w:tabs>
          <w:tab w:val="left" w:pos="7092"/>
        </w:tabs>
        <w:rPr>
          <w:rFonts w:asciiTheme="minorHAnsi" w:hAnsiTheme="minorHAnsi" w:cstheme="minorHAnsi"/>
        </w:rPr>
      </w:pPr>
    </w:p>
    <w:p w14:paraId="2E05EBF2" w14:textId="77777777" w:rsidR="00D54251" w:rsidRPr="00D54251" w:rsidRDefault="00D54251" w:rsidP="00D54251">
      <w:pPr>
        <w:tabs>
          <w:tab w:val="left" w:pos="7092"/>
        </w:tabs>
        <w:rPr>
          <w:rFonts w:asciiTheme="minorHAnsi" w:hAnsiTheme="minorHAnsi" w:cstheme="minorHAnsi"/>
        </w:rPr>
      </w:pPr>
    </w:p>
    <w:p w14:paraId="5D0D922C" w14:textId="77777777" w:rsidR="00D54251" w:rsidRPr="009B2C34" w:rsidRDefault="00D54251" w:rsidP="00D54251">
      <w:pPr>
        <w:tabs>
          <w:tab w:val="left" w:pos="7092"/>
        </w:tabs>
        <w:jc w:val="center"/>
        <w:rPr>
          <w:rFonts w:asciiTheme="minorHAnsi" w:hAnsiTheme="minorHAnsi" w:cstheme="minorHAnsi"/>
          <w:b/>
        </w:rPr>
      </w:pPr>
      <w:r w:rsidRPr="009B2C34">
        <w:rPr>
          <w:rFonts w:asciiTheme="minorHAnsi" w:hAnsiTheme="minorHAnsi" w:cstheme="minorHAnsi"/>
          <w:b/>
        </w:rPr>
        <w:t>Wrocław</w:t>
      </w:r>
    </w:p>
    <w:p w14:paraId="6CAD9BE4" w14:textId="77777777" w:rsidR="00D54251" w:rsidRPr="009B2C34" w:rsidRDefault="00D54251" w:rsidP="00D54251">
      <w:pPr>
        <w:jc w:val="center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listopad 2025</w:t>
      </w:r>
    </w:p>
    <w:p w14:paraId="3366250E" w14:textId="77777777" w:rsidR="00D54251" w:rsidRPr="00D54251" w:rsidRDefault="00D54251" w:rsidP="00D54251">
      <w:pPr>
        <w:suppressAutoHyphens/>
        <w:jc w:val="center"/>
        <w:rPr>
          <w:rFonts w:asciiTheme="minorHAnsi" w:hAnsiTheme="minorHAnsi" w:cstheme="minorHAnsi"/>
          <w:b/>
        </w:rPr>
      </w:pPr>
    </w:p>
    <w:p w14:paraId="5AA8349C" w14:textId="77777777" w:rsidR="00D54251" w:rsidRPr="00D54251" w:rsidRDefault="00D54251" w:rsidP="00D54251">
      <w:pPr>
        <w:pStyle w:val="Nagwek1"/>
      </w:pPr>
      <w:r w:rsidRPr="00D54251">
        <w:lastRenderedPageBreak/>
        <w:t>1. WSTĘP</w:t>
      </w:r>
    </w:p>
    <w:p w14:paraId="01F72D33" w14:textId="77777777" w:rsidR="00D54251" w:rsidRPr="00D54251" w:rsidRDefault="00D54251" w:rsidP="00D54251">
      <w:pPr>
        <w:pStyle w:val="Nagwek2"/>
      </w:pPr>
      <w:r w:rsidRPr="00D54251">
        <w:t>1.1. Przedmiot SST</w:t>
      </w:r>
    </w:p>
    <w:p w14:paraId="028DBFEB" w14:textId="22D9ECB1" w:rsidR="00D54251" w:rsidRPr="00D54251" w:rsidRDefault="00D54251" w:rsidP="00D54251">
      <w:pPr>
        <w:pStyle w:val="tekstost"/>
        <w:spacing w:before="120" w:after="120" w:line="276" w:lineRule="auto"/>
        <w:rPr>
          <w:rFonts w:asciiTheme="minorHAnsi" w:hAnsiTheme="minorHAnsi" w:cstheme="minorHAnsi"/>
        </w:rPr>
      </w:pPr>
      <w:r w:rsidRPr="00D54251">
        <w:rPr>
          <w:rFonts w:asciiTheme="minorHAnsi" w:hAnsiTheme="minorHAnsi" w:cstheme="minorHAnsi"/>
          <w:kern w:val="28"/>
        </w:rPr>
        <w:t xml:space="preserve">Przedmiotem niniejszej Specyfikacji Technicznej (ST) są wymagania dotyczące wykonania i odbioru prac objętych zadaniami z zakresu bieżącego utrzymania </w:t>
      </w:r>
      <w:r w:rsidRPr="00156044">
        <w:rPr>
          <w:rFonts w:asciiTheme="minorHAnsi" w:hAnsiTheme="minorHAnsi" w:cstheme="minorHAnsi"/>
          <w:kern w:val="28"/>
        </w:rPr>
        <w:t xml:space="preserve">sieci </w:t>
      </w:r>
      <w:r w:rsidRPr="009B2C34">
        <w:rPr>
          <w:rFonts w:asciiTheme="minorHAnsi" w:hAnsiTheme="minorHAnsi" w:cstheme="minorHAnsi"/>
          <w:kern w:val="28"/>
        </w:rPr>
        <w:t xml:space="preserve">dróg wojewódzkich administrowanych przez Dolnośląską Służbę Dróg i Kolei we Wrocławiu (dalej </w:t>
      </w:r>
      <w:proofErr w:type="spellStart"/>
      <w:r w:rsidRPr="009B2C34">
        <w:rPr>
          <w:rFonts w:asciiTheme="minorHAnsi" w:hAnsiTheme="minorHAnsi" w:cstheme="minorHAnsi"/>
          <w:kern w:val="28"/>
        </w:rPr>
        <w:t>DSDiK</w:t>
      </w:r>
      <w:proofErr w:type="spellEnd"/>
      <w:r w:rsidRPr="009B2C34">
        <w:rPr>
          <w:rFonts w:asciiTheme="minorHAnsi" w:hAnsiTheme="minorHAnsi" w:cstheme="minorHAnsi"/>
          <w:kern w:val="28"/>
        </w:rPr>
        <w:t>)</w:t>
      </w:r>
      <w:r>
        <w:rPr>
          <w:rFonts w:asciiTheme="minorHAnsi" w:hAnsiTheme="minorHAnsi" w:cstheme="minorHAnsi"/>
          <w:kern w:val="28"/>
        </w:rPr>
        <w:t>.</w:t>
      </w:r>
    </w:p>
    <w:p w14:paraId="13084B4E" w14:textId="77777777" w:rsidR="00D54251" w:rsidRPr="00D54251" w:rsidRDefault="00D54251" w:rsidP="00D54251">
      <w:pPr>
        <w:pStyle w:val="Nagwek2"/>
      </w:pPr>
      <w:r w:rsidRPr="00D54251">
        <w:t>1.2. Zakres stosowania SST</w:t>
      </w:r>
    </w:p>
    <w:p w14:paraId="403DAAE6" w14:textId="77777777" w:rsidR="00D54251" w:rsidRPr="00D54251" w:rsidRDefault="00D54251" w:rsidP="00D54251">
      <w:pPr>
        <w:spacing w:before="120" w:after="120" w:line="276" w:lineRule="auto"/>
        <w:rPr>
          <w:rFonts w:asciiTheme="minorHAnsi" w:hAnsiTheme="minorHAnsi" w:cstheme="minorHAnsi"/>
        </w:rPr>
      </w:pPr>
      <w:r w:rsidRPr="00D54251">
        <w:rPr>
          <w:rFonts w:asciiTheme="minorHAnsi" w:hAnsiTheme="minorHAnsi" w:cstheme="minorHAnsi"/>
        </w:rPr>
        <w:t>Specyfikacja Techniczna stosowana jest jako dokument przetargowy i kontraktowy przy zlecaniu i realizacji prac wymienionych w punkcie 1.1 w zakresie wg pkt. 1.3.</w:t>
      </w:r>
    </w:p>
    <w:p w14:paraId="18D21B48" w14:textId="77777777" w:rsidR="00D54251" w:rsidRPr="00D54251" w:rsidRDefault="00D54251" w:rsidP="00D54251">
      <w:pPr>
        <w:pStyle w:val="Nagwek2"/>
      </w:pPr>
      <w:r w:rsidRPr="00D54251">
        <w:t>1.3. Zakres robót objętych SST</w:t>
      </w:r>
    </w:p>
    <w:p w14:paraId="4F6D65BB" w14:textId="1D59FE9F" w:rsidR="00D54251" w:rsidRPr="00D54251" w:rsidRDefault="00D54251" w:rsidP="00D54251">
      <w:pPr>
        <w:rPr>
          <w:rFonts w:asciiTheme="minorHAnsi" w:hAnsiTheme="minorHAnsi" w:cstheme="minorHAnsi"/>
        </w:rPr>
      </w:pPr>
      <w:r w:rsidRPr="00D54251">
        <w:rPr>
          <w:rFonts w:asciiTheme="minorHAnsi" w:hAnsiTheme="minorHAnsi" w:cstheme="minorHAnsi"/>
        </w:rPr>
        <w:t xml:space="preserve">Ustalenia zawarte w niniejszej Specyfikacji Technicznej mają zastosowanie przy prowadzeniu prac związanych </w:t>
      </w:r>
      <w:r>
        <w:rPr>
          <w:rFonts w:asciiTheme="minorHAnsi" w:hAnsiTheme="minorHAnsi" w:cstheme="minorHAnsi"/>
        </w:rPr>
        <w:br/>
      </w:r>
      <w:r w:rsidRPr="00D54251">
        <w:rPr>
          <w:rFonts w:asciiTheme="minorHAnsi" w:hAnsiTheme="minorHAnsi" w:cstheme="minorHAnsi"/>
        </w:rPr>
        <w:t xml:space="preserve">z montażem, regulacją osłon </w:t>
      </w:r>
      <w:proofErr w:type="spellStart"/>
      <w:r w:rsidRPr="00D54251">
        <w:rPr>
          <w:rFonts w:asciiTheme="minorHAnsi" w:hAnsiTheme="minorHAnsi" w:cstheme="minorHAnsi"/>
        </w:rPr>
        <w:t>przeciwolśnieniowych</w:t>
      </w:r>
      <w:proofErr w:type="spellEnd"/>
      <w:r w:rsidRPr="00D54251">
        <w:rPr>
          <w:rFonts w:asciiTheme="minorHAnsi" w:hAnsiTheme="minorHAnsi" w:cstheme="minorHAnsi"/>
        </w:rPr>
        <w:t xml:space="preserve"> na barierach stalowych typu SP lub betonowych.</w:t>
      </w:r>
    </w:p>
    <w:p w14:paraId="32E4A933" w14:textId="77777777" w:rsidR="00D54251" w:rsidRPr="00D54251" w:rsidRDefault="00D54251" w:rsidP="00D54251">
      <w:pPr>
        <w:spacing w:line="276" w:lineRule="auto"/>
        <w:contextualSpacing/>
        <w:rPr>
          <w:rFonts w:asciiTheme="minorHAnsi" w:hAnsiTheme="minorHAnsi" w:cstheme="minorHAnsi"/>
        </w:rPr>
      </w:pPr>
      <w:r w:rsidRPr="00D54251">
        <w:rPr>
          <w:rFonts w:asciiTheme="minorHAnsi" w:hAnsiTheme="minorHAnsi" w:cstheme="minorHAnsi"/>
        </w:rPr>
        <w:t xml:space="preserve">Osłony należy zastosować na łukach o promieniu R </w:t>
      </w:r>
      <w:r w:rsidRPr="00D54251">
        <w:rPr>
          <w:rFonts w:asciiTheme="minorHAnsi" w:hAnsiTheme="minorHAnsi" w:cstheme="minorHAnsi"/>
        </w:rPr>
        <w:sym w:font="Symbol" w:char="F0A3"/>
      </w:r>
      <w:r w:rsidRPr="00D54251">
        <w:rPr>
          <w:rFonts w:asciiTheme="minorHAnsi" w:hAnsiTheme="minorHAnsi" w:cstheme="minorHAnsi"/>
        </w:rPr>
        <w:t xml:space="preserve"> 1.500,0m oraz w rejonach węzłów drogowych i MOP-ów.</w:t>
      </w:r>
    </w:p>
    <w:p w14:paraId="093BE372" w14:textId="77777777" w:rsidR="00D54251" w:rsidRPr="00D54251" w:rsidRDefault="00D54251" w:rsidP="00D54251">
      <w:pPr>
        <w:pStyle w:val="Nagwek2"/>
      </w:pPr>
      <w:r w:rsidRPr="00D54251">
        <w:t>1.4. Określenia podstawowe</w:t>
      </w:r>
    </w:p>
    <w:p w14:paraId="59913EB1" w14:textId="77777777" w:rsidR="00D54251" w:rsidRPr="00D54251" w:rsidRDefault="00D54251" w:rsidP="00D54251">
      <w:pPr>
        <w:pStyle w:val="11txt"/>
        <w:widowControl w:val="0"/>
        <w:tabs>
          <w:tab w:val="clear" w:pos="-426"/>
          <w:tab w:val="clear" w:pos="142"/>
          <w:tab w:val="clear" w:pos="1985"/>
          <w:tab w:val="clear" w:pos="2041"/>
          <w:tab w:val="clear" w:pos="2381"/>
          <w:tab w:val="clear" w:pos="2722"/>
          <w:tab w:val="clear" w:pos="3061"/>
          <w:tab w:val="clear" w:pos="3402"/>
          <w:tab w:val="clear" w:pos="3828"/>
          <w:tab w:val="clear" w:pos="4678"/>
          <w:tab w:val="clear" w:pos="5669"/>
        </w:tabs>
        <w:spacing w:before="120" w:after="120" w:line="276" w:lineRule="auto"/>
        <w:ind w:firstLine="0"/>
        <w:rPr>
          <w:rFonts w:asciiTheme="minorHAnsi" w:hAnsiTheme="minorHAnsi" w:cstheme="minorHAnsi"/>
          <w:sz w:val="20"/>
          <w:szCs w:val="20"/>
        </w:rPr>
      </w:pPr>
      <w:r w:rsidRPr="00D54251">
        <w:rPr>
          <w:rFonts w:asciiTheme="minorHAnsi" w:hAnsiTheme="minorHAnsi" w:cstheme="minorHAnsi"/>
          <w:sz w:val="20"/>
          <w:szCs w:val="20"/>
        </w:rPr>
        <w:t>Określenia podane w niniejszej Specyfikacji Technicznej są zgodne z normami, wytycznymi i określeniami podanymi w ST D-M-00.00.00 Wymagania ogólne.</w:t>
      </w:r>
    </w:p>
    <w:p w14:paraId="341EE192" w14:textId="77777777" w:rsidR="00D54251" w:rsidRPr="00D54251" w:rsidRDefault="00D54251" w:rsidP="00D54251">
      <w:pPr>
        <w:pStyle w:val="Nagwek2"/>
      </w:pPr>
      <w:r w:rsidRPr="00D54251">
        <w:t>1.5. Ogólne wymagania dotyczące robót</w:t>
      </w:r>
    </w:p>
    <w:p w14:paraId="1FC06CA4" w14:textId="1D6ECA21" w:rsidR="00D54251" w:rsidRPr="00D54251" w:rsidRDefault="00D54251" w:rsidP="00D54251">
      <w:pPr>
        <w:spacing w:before="120" w:after="120" w:line="276" w:lineRule="auto"/>
        <w:rPr>
          <w:rFonts w:asciiTheme="minorHAnsi" w:hAnsiTheme="minorHAnsi" w:cstheme="minorHAnsi"/>
        </w:rPr>
      </w:pPr>
      <w:r w:rsidRPr="00D54251">
        <w:rPr>
          <w:rFonts w:asciiTheme="minorHAnsi" w:hAnsiTheme="minorHAnsi" w:cstheme="minorHAnsi"/>
        </w:rPr>
        <w:t xml:space="preserve">Wykonawca prac jest odpowiedzialny za jakość ich wykonania oraz zgodność z poleceniami </w:t>
      </w:r>
      <w:r>
        <w:rPr>
          <w:rFonts w:asciiTheme="minorHAnsi" w:hAnsiTheme="minorHAnsi" w:cstheme="minorHAnsi"/>
        </w:rPr>
        <w:t>Zamawiającego</w:t>
      </w:r>
      <w:r w:rsidRPr="00D54251">
        <w:rPr>
          <w:rFonts w:asciiTheme="minorHAnsi" w:hAnsiTheme="minorHAnsi" w:cstheme="minorHAnsi"/>
        </w:rPr>
        <w:t>.</w:t>
      </w:r>
    </w:p>
    <w:p w14:paraId="341497CF" w14:textId="77777777" w:rsidR="00D54251" w:rsidRPr="00D54251" w:rsidRDefault="00D54251" w:rsidP="00D54251">
      <w:pPr>
        <w:spacing w:before="120" w:after="120" w:line="276" w:lineRule="auto"/>
        <w:rPr>
          <w:rFonts w:asciiTheme="minorHAnsi" w:hAnsiTheme="minorHAnsi" w:cstheme="minorHAnsi"/>
        </w:rPr>
      </w:pPr>
      <w:r w:rsidRPr="00D54251">
        <w:rPr>
          <w:rFonts w:asciiTheme="minorHAnsi" w:hAnsiTheme="minorHAnsi" w:cstheme="minorHAnsi"/>
        </w:rPr>
        <w:t xml:space="preserve">Przed przystąpieniem do prac związanych z montażem elementów osłon </w:t>
      </w:r>
      <w:proofErr w:type="spellStart"/>
      <w:r w:rsidRPr="00D54251">
        <w:rPr>
          <w:rFonts w:asciiTheme="minorHAnsi" w:hAnsiTheme="minorHAnsi" w:cstheme="minorHAnsi"/>
        </w:rPr>
        <w:t>przeciwolśnieniowych</w:t>
      </w:r>
      <w:proofErr w:type="spellEnd"/>
      <w:r w:rsidRPr="00D54251">
        <w:rPr>
          <w:rFonts w:asciiTheme="minorHAnsi" w:hAnsiTheme="minorHAnsi" w:cstheme="minorHAnsi"/>
        </w:rPr>
        <w:t xml:space="preserve"> należy sprawdzić prawidłowość ustawienia barier stalowych.</w:t>
      </w:r>
    </w:p>
    <w:p w14:paraId="1510BDF0" w14:textId="77777777" w:rsidR="00D54251" w:rsidRPr="00D54251" w:rsidRDefault="00D54251" w:rsidP="00D54251">
      <w:pPr>
        <w:spacing w:before="120" w:after="120" w:line="276" w:lineRule="auto"/>
        <w:rPr>
          <w:rFonts w:asciiTheme="minorHAnsi" w:hAnsiTheme="minorHAnsi" w:cstheme="minorHAnsi"/>
        </w:rPr>
      </w:pPr>
      <w:r w:rsidRPr="00D54251">
        <w:rPr>
          <w:rFonts w:asciiTheme="minorHAnsi" w:hAnsiTheme="minorHAnsi" w:cstheme="minorHAnsi"/>
        </w:rPr>
        <w:t>Ogólne wymagania dotyczące prac podano w ST D-M-00.00.00 Wymagania ogólne.</w:t>
      </w:r>
    </w:p>
    <w:p w14:paraId="3E535C95" w14:textId="77777777" w:rsidR="00D54251" w:rsidRPr="00D54251" w:rsidRDefault="00D54251" w:rsidP="00D54251">
      <w:pPr>
        <w:pStyle w:val="Nagwek1"/>
      </w:pPr>
      <w:r w:rsidRPr="00D54251">
        <w:t>2. MATERIAŁY</w:t>
      </w:r>
    </w:p>
    <w:p w14:paraId="1F13830B" w14:textId="77777777" w:rsidR="00D54251" w:rsidRPr="00D54251" w:rsidRDefault="00D54251" w:rsidP="00D54251">
      <w:pPr>
        <w:pStyle w:val="Nagwek2"/>
      </w:pPr>
      <w:bookmarkStart w:id="0" w:name="_Toc278267951"/>
      <w:r w:rsidRPr="00D54251">
        <w:t>2.1. Wymagania ogólne dotyczące materiałów</w:t>
      </w:r>
      <w:bookmarkEnd w:id="0"/>
    </w:p>
    <w:p w14:paraId="4A96F857" w14:textId="77777777" w:rsidR="00D54251" w:rsidRPr="00D54251" w:rsidRDefault="00D54251" w:rsidP="00D54251">
      <w:pPr>
        <w:rPr>
          <w:rFonts w:asciiTheme="minorHAnsi" w:hAnsiTheme="minorHAnsi" w:cstheme="minorHAnsi"/>
        </w:rPr>
      </w:pPr>
      <w:r w:rsidRPr="00D54251">
        <w:rPr>
          <w:rFonts w:asciiTheme="minorHAnsi" w:hAnsiTheme="minorHAnsi" w:cstheme="minorHAnsi"/>
        </w:rPr>
        <w:t>Wymagania ogólne stosowania materiałów, ich pozyskania i składowania podano w ST D-M-00.00.00 Wymagania ogólne.</w:t>
      </w:r>
    </w:p>
    <w:p w14:paraId="1CC1F60D" w14:textId="77777777" w:rsidR="00D54251" w:rsidRPr="00D54251" w:rsidRDefault="00D54251" w:rsidP="00D54251">
      <w:pPr>
        <w:pStyle w:val="Nagwek2"/>
      </w:pPr>
      <w:r w:rsidRPr="00D54251">
        <w:t>2.2. Materiały dla bariery z elementów prefabrykowanych</w:t>
      </w:r>
    </w:p>
    <w:p w14:paraId="58091F65" w14:textId="77777777" w:rsidR="00D54251" w:rsidRPr="00D54251" w:rsidRDefault="00D54251" w:rsidP="00D54251">
      <w:pPr>
        <w:rPr>
          <w:rFonts w:asciiTheme="minorHAnsi" w:hAnsiTheme="minorHAnsi" w:cstheme="minorHAnsi"/>
          <w:bCs/>
        </w:rPr>
      </w:pPr>
      <w:r w:rsidRPr="00D54251">
        <w:rPr>
          <w:rFonts w:asciiTheme="minorHAnsi" w:hAnsiTheme="minorHAnsi" w:cstheme="minorHAnsi"/>
        </w:rPr>
        <w:t>Materiały stanowią panele polietylenowe odporne na deformacje, pęknięcia, czynniki atmosferyczne i działanie promieni UV o wysokości 120 cm, 90 cm, 60 cm, elementy uchwytów wraz ze śrubami mocujące panele do barier stalowych lub betonowych wykonane ze stali nierdzewnej.</w:t>
      </w:r>
    </w:p>
    <w:p w14:paraId="71065B40" w14:textId="77777777" w:rsidR="00D54251" w:rsidRPr="00D54251" w:rsidRDefault="00D54251" w:rsidP="00D54251">
      <w:pPr>
        <w:rPr>
          <w:rFonts w:asciiTheme="minorHAnsi" w:hAnsiTheme="minorHAnsi" w:cstheme="minorHAnsi"/>
          <w:bCs/>
        </w:rPr>
      </w:pPr>
      <w:r w:rsidRPr="00D54251">
        <w:rPr>
          <w:rFonts w:asciiTheme="minorHAnsi" w:hAnsiTheme="minorHAnsi" w:cstheme="minorHAnsi"/>
          <w:bCs/>
        </w:rPr>
        <w:t>Inne materiały należy przechowywać w sposób zgodny z zaleceniami producenta.</w:t>
      </w:r>
    </w:p>
    <w:p w14:paraId="1BE7A63B" w14:textId="77777777" w:rsidR="00D54251" w:rsidRPr="00D54251" w:rsidRDefault="00D54251" w:rsidP="00D54251">
      <w:pPr>
        <w:pStyle w:val="Nagwek1"/>
      </w:pPr>
      <w:r w:rsidRPr="00D54251">
        <w:t>3. SPRZĘT</w:t>
      </w:r>
    </w:p>
    <w:p w14:paraId="20E0E234" w14:textId="77777777" w:rsidR="00D54251" w:rsidRPr="00D54251" w:rsidRDefault="00D54251" w:rsidP="00D54251">
      <w:pPr>
        <w:pStyle w:val="Nagwek2"/>
      </w:pPr>
      <w:bookmarkStart w:id="1" w:name="_Toc278267955"/>
      <w:r w:rsidRPr="00D54251">
        <w:t>3.1. Wymagania ogólne dotyczące sprzętu</w:t>
      </w:r>
      <w:bookmarkEnd w:id="1"/>
    </w:p>
    <w:p w14:paraId="6E52A447" w14:textId="77777777" w:rsidR="00D54251" w:rsidRPr="00D54251" w:rsidRDefault="00D54251" w:rsidP="00D54251">
      <w:pPr>
        <w:rPr>
          <w:rFonts w:asciiTheme="minorHAnsi" w:hAnsiTheme="minorHAnsi" w:cstheme="minorHAnsi"/>
        </w:rPr>
      </w:pPr>
      <w:bookmarkStart w:id="2" w:name="_Toc278267956"/>
      <w:r w:rsidRPr="00D54251">
        <w:rPr>
          <w:rFonts w:asciiTheme="minorHAnsi" w:hAnsiTheme="minorHAnsi" w:cstheme="minorHAnsi"/>
        </w:rPr>
        <w:t xml:space="preserve">Ogólne wymagania dotyczące stosowania sprzętu podano w </w:t>
      </w:r>
      <w:r w:rsidRPr="00D54251">
        <w:rPr>
          <w:rFonts w:asciiTheme="minorHAnsi" w:hAnsiTheme="minorHAnsi" w:cstheme="minorHAnsi"/>
          <w:bCs/>
        </w:rPr>
        <w:t>ST</w:t>
      </w:r>
      <w:r w:rsidRPr="00D54251">
        <w:rPr>
          <w:rFonts w:asciiTheme="minorHAnsi" w:hAnsiTheme="minorHAnsi" w:cstheme="minorHAnsi"/>
        </w:rPr>
        <w:t xml:space="preserve"> D-M-00.00.00 Wym</w:t>
      </w:r>
      <w:r w:rsidRPr="00D54251">
        <w:rPr>
          <w:rFonts w:asciiTheme="minorHAnsi" w:hAnsiTheme="minorHAnsi" w:cstheme="minorHAnsi"/>
        </w:rPr>
        <w:t>a</w:t>
      </w:r>
      <w:r w:rsidRPr="00D54251">
        <w:rPr>
          <w:rFonts w:asciiTheme="minorHAnsi" w:hAnsiTheme="minorHAnsi" w:cstheme="minorHAnsi"/>
        </w:rPr>
        <w:t>gania ogólne.</w:t>
      </w:r>
    </w:p>
    <w:p w14:paraId="73752B41" w14:textId="77777777" w:rsidR="00D54251" w:rsidRPr="00D54251" w:rsidRDefault="00D54251" w:rsidP="00D54251">
      <w:pPr>
        <w:rPr>
          <w:rFonts w:asciiTheme="minorHAnsi" w:hAnsiTheme="minorHAnsi" w:cstheme="minorHAnsi"/>
        </w:rPr>
      </w:pPr>
      <w:r w:rsidRPr="00D54251">
        <w:rPr>
          <w:rFonts w:asciiTheme="minorHAnsi" w:hAnsiTheme="minorHAnsi" w:cstheme="minorHAnsi"/>
        </w:rPr>
        <w:t>Roboty wykonuje się ręcznie.</w:t>
      </w:r>
    </w:p>
    <w:bookmarkEnd w:id="2"/>
    <w:p w14:paraId="7109595E" w14:textId="77777777" w:rsidR="00D54251" w:rsidRPr="00D54251" w:rsidRDefault="00D54251" w:rsidP="00D54251">
      <w:pPr>
        <w:pStyle w:val="Nagwek1"/>
      </w:pPr>
      <w:r w:rsidRPr="00D54251">
        <w:t>4. TRANSPORT</w:t>
      </w:r>
    </w:p>
    <w:p w14:paraId="0EB655A0" w14:textId="77777777" w:rsidR="00D54251" w:rsidRPr="00D54251" w:rsidRDefault="00D54251" w:rsidP="00D54251">
      <w:pPr>
        <w:pStyle w:val="Nagwek2"/>
      </w:pPr>
      <w:r w:rsidRPr="00D54251">
        <w:t>4.1. Ogólne wymagania dotyczące transportu</w:t>
      </w:r>
    </w:p>
    <w:p w14:paraId="03FF92F3" w14:textId="77777777" w:rsidR="00D54251" w:rsidRPr="00D54251" w:rsidRDefault="00D54251" w:rsidP="00D54251">
      <w:pPr>
        <w:rPr>
          <w:rFonts w:asciiTheme="minorHAnsi" w:hAnsiTheme="minorHAnsi" w:cstheme="minorHAnsi"/>
        </w:rPr>
      </w:pPr>
      <w:r w:rsidRPr="00D54251">
        <w:rPr>
          <w:rFonts w:asciiTheme="minorHAnsi" w:hAnsiTheme="minorHAnsi" w:cstheme="minorHAnsi"/>
        </w:rPr>
        <w:t>Ogólne wymagania dotyczące stosowania transportu podano w ST D-M-00.00.00 Wymagania ogólne.</w:t>
      </w:r>
    </w:p>
    <w:p w14:paraId="7EB5341D" w14:textId="77777777" w:rsidR="00D54251" w:rsidRPr="00D54251" w:rsidRDefault="00D54251" w:rsidP="00D54251">
      <w:pPr>
        <w:pStyle w:val="Nagwek2"/>
      </w:pPr>
      <w:bookmarkStart w:id="3" w:name="_Toc275763539"/>
      <w:bookmarkStart w:id="4" w:name="_Toc277576601"/>
      <w:bookmarkStart w:id="5" w:name="_Toc277576642"/>
      <w:bookmarkStart w:id="6" w:name="_Toc277576745"/>
      <w:bookmarkStart w:id="7" w:name="_Toc277669609"/>
      <w:r w:rsidRPr="00D54251">
        <w:t>4.2. Środki transportu</w:t>
      </w:r>
      <w:bookmarkEnd w:id="3"/>
      <w:bookmarkEnd w:id="4"/>
      <w:bookmarkEnd w:id="5"/>
      <w:bookmarkEnd w:id="6"/>
      <w:bookmarkEnd w:id="7"/>
    </w:p>
    <w:p w14:paraId="089D3373" w14:textId="77777777" w:rsidR="00D54251" w:rsidRPr="00D54251" w:rsidRDefault="00D54251" w:rsidP="00D54251">
      <w:pPr>
        <w:rPr>
          <w:rFonts w:asciiTheme="minorHAnsi" w:hAnsiTheme="minorHAnsi" w:cstheme="minorHAnsi"/>
        </w:rPr>
      </w:pPr>
      <w:r w:rsidRPr="00D54251">
        <w:rPr>
          <w:rFonts w:asciiTheme="minorHAnsi" w:hAnsiTheme="minorHAnsi" w:cstheme="minorHAnsi"/>
        </w:rPr>
        <w:t xml:space="preserve">Do transportu elementów osłon </w:t>
      </w:r>
      <w:proofErr w:type="spellStart"/>
      <w:r w:rsidRPr="00D54251">
        <w:rPr>
          <w:rFonts w:asciiTheme="minorHAnsi" w:hAnsiTheme="minorHAnsi" w:cstheme="minorHAnsi"/>
        </w:rPr>
        <w:t>przeciwolśnieniowych</w:t>
      </w:r>
      <w:proofErr w:type="spellEnd"/>
      <w:r w:rsidRPr="00D54251">
        <w:rPr>
          <w:rFonts w:asciiTheme="minorHAnsi" w:hAnsiTheme="minorHAnsi" w:cstheme="minorHAnsi"/>
        </w:rPr>
        <w:t xml:space="preserve"> mogą być użyte dowolne środki transportowe, w sposób zabezpieczający je przed uszkodzeniem.</w:t>
      </w:r>
    </w:p>
    <w:p w14:paraId="470B5BB2" w14:textId="77777777" w:rsidR="00D54251" w:rsidRPr="00D54251" w:rsidRDefault="00D54251" w:rsidP="00D54251">
      <w:pPr>
        <w:pStyle w:val="Nagwek1"/>
      </w:pPr>
      <w:r w:rsidRPr="00D54251">
        <w:lastRenderedPageBreak/>
        <w:t>5. WYKONYWANIE ROBÓT</w:t>
      </w:r>
    </w:p>
    <w:p w14:paraId="19C9A40B" w14:textId="77777777" w:rsidR="00D54251" w:rsidRPr="00D54251" w:rsidRDefault="00D54251" w:rsidP="00D54251">
      <w:pPr>
        <w:pStyle w:val="Nagwek2"/>
      </w:pPr>
      <w:bookmarkStart w:id="8" w:name="_Toc278267961"/>
      <w:r w:rsidRPr="00D54251">
        <w:t xml:space="preserve">5.1. Wymagania ogólne wykonania </w:t>
      </w:r>
      <w:bookmarkEnd w:id="8"/>
      <w:r w:rsidRPr="00D54251">
        <w:t>prac</w:t>
      </w:r>
    </w:p>
    <w:p w14:paraId="67A6EE72" w14:textId="77777777" w:rsidR="00D54251" w:rsidRPr="00D54251" w:rsidRDefault="00D54251" w:rsidP="00D54251">
      <w:pPr>
        <w:rPr>
          <w:rFonts w:asciiTheme="minorHAnsi" w:hAnsiTheme="minorHAnsi" w:cstheme="minorHAnsi"/>
        </w:rPr>
      </w:pPr>
      <w:r w:rsidRPr="00D54251">
        <w:rPr>
          <w:rFonts w:asciiTheme="minorHAnsi" w:hAnsiTheme="minorHAnsi" w:cstheme="minorHAnsi"/>
        </w:rPr>
        <w:t>Ogólne zasady wykonania prac podano w ST D-M-00.00.00 Wymagania ogólne.</w:t>
      </w:r>
    </w:p>
    <w:p w14:paraId="0A166AF4" w14:textId="77777777" w:rsidR="00D54251" w:rsidRPr="00D54251" w:rsidRDefault="00D54251" w:rsidP="00D54251">
      <w:pPr>
        <w:pStyle w:val="Nagwek2"/>
      </w:pPr>
      <w:bookmarkStart w:id="9" w:name="_Toc275763542"/>
      <w:bookmarkStart w:id="10" w:name="_Toc277576604"/>
      <w:bookmarkStart w:id="11" w:name="_Toc277576645"/>
      <w:bookmarkStart w:id="12" w:name="_Toc277576748"/>
      <w:bookmarkStart w:id="13" w:name="_Toc277669612"/>
      <w:r w:rsidRPr="00D54251">
        <w:t xml:space="preserve">5.2. Oznakowanie danego odcinka prac </w:t>
      </w:r>
    </w:p>
    <w:p w14:paraId="1911B676" w14:textId="1EA6A42D" w:rsidR="00D54251" w:rsidRPr="00D54251" w:rsidRDefault="00D54251" w:rsidP="00D54251">
      <w:pPr>
        <w:rPr>
          <w:rFonts w:asciiTheme="minorHAnsi" w:hAnsiTheme="minorHAnsi" w:cstheme="minorHAnsi"/>
        </w:rPr>
      </w:pPr>
      <w:r w:rsidRPr="00D54251">
        <w:rPr>
          <w:rFonts w:asciiTheme="minorHAnsi" w:hAnsiTheme="minorHAnsi" w:cstheme="minorHAnsi"/>
        </w:rPr>
        <w:t xml:space="preserve">Wykonawca jest zobowiązany do zabezpieczenia terenu </w:t>
      </w:r>
      <w:r>
        <w:rPr>
          <w:rFonts w:asciiTheme="minorHAnsi" w:hAnsiTheme="minorHAnsi" w:cstheme="minorHAnsi"/>
        </w:rPr>
        <w:t>robót</w:t>
      </w:r>
      <w:r w:rsidRPr="00D54251">
        <w:rPr>
          <w:rFonts w:asciiTheme="minorHAnsi" w:hAnsiTheme="minorHAnsi" w:cstheme="minorHAnsi"/>
        </w:rPr>
        <w:t>.</w:t>
      </w:r>
    </w:p>
    <w:p w14:paraId="57917999" w14:textId="77777777" w:rsidR="00D54251" w:rsidRPr="00D54251" w:rsidRDefault="00D54251" w:rsidP="00D54251">
      <w:pPr>
        <w:rPr>
          <w:rFonts w:asciiTheme="minorHAnsi" w:hAnsiTheme="minorHAnsi" w:cstheme="minorHAnsi"/>
        </w:rPr>
      </w:pPr>
      <w:r w:rsidRPr="00D54251">
        <w:rPr>
          <w:rFonts w:asciiTheme="minorHAnsi" w:hAnsiTheme="minorHAnsi" w:cstheme="minorHAnsi"/>
        </w:rPr>
        <w:t>Za bezpieczeństwo ruchu w obrębie odcinka na którym prowadzone są prace od chwili ich rozpoczęcia aż do ostatecznego zakończenia odpowiedzialny jest Wykonawca.</w:t>
      </w:r>
    </w:p>
    <w:p w14:paraId="02F2CD49" w14:textId="6BAE5E9E" w:rsidR="00D54251" w:rsidRPr="00D54251" w:rsidRDefault="00D54251" w:rsidP="00D54251">
      <w:pPr>
        <w:rPr>
          <w:rFonts w:asciiTheme="minorHAnsi" w:hAnsiTheme="minorHAnsi" w:cstheme="minorHAnsi"/>
        </w:rPr>
      </w:pPr>
      <w:r w:rsidRPr="00D54251">
        <w:rPr>
          <w:rFonts w:asciiTheme="minorHAnsi" w:hAnsiTheme="minorHAnsi" w:cstheme="minorHAnsi"/>
        </w:rPr>
        <w:t>Oznakowanie odcinka prac na drodze należy wykonać na podstawie typowych schematów czasowej organizacji ruchu</w:t>
      </w:r>
      <w:r>
        <w:rPr>
          <w:rFonts w:asciiTheme="minorHAnsi" w:hAnsiTheme="minorHAnsi" w:cstheme="minorHAnsi"/>
        </w:rPr>
        <w:t xml:space="preserve"> udostępnionych przez Zamawiającego</w:t>
      </w:r>
      <w:r w:rsidRPr="00D54251">
        <w:rPr>
          <w:rFonts w:asciiTheme="minorHAnsi" w:hAnsiTheme="minorHAnsi" w:cstheme="minorHAnsi"/>
        </w:rPr>
        <w:t xml:space="preserve">. W przypadku braku schematu lub skomplikowania prac należy prace prowadzić na zatwierdzonym projekcie organizacji ruchu zgodnie z Rozporządzeniem Ministra Infrastruktury z dnia 23 września 2003 r. </w:t>
      </w:r>
      <w:r w:rsidRPr="00D54251">
        <w:rPr>
          <w:rFonts w:asciiTheme="minorHAnsi" w:hAnsiTheme="minorHAnsi" w:cstheme="minorHAnsi"/>
          <w:i/>
        </w:rPr>
        <w:t>w sprawie szczegółowych warunków zarządzania ruchem na drogach oraz wykonywania nadzoru nad tym zarządzaniem</w:t>
      </w:r>
      <w:r w:rsidRPr="00D54251">
        <w:rPr>
          <w:rFonts w:asciiTheme="minorHAnsi" w:hAnsiTheme="minorHAnsi" w:cstheme="minorHAnsi"/>
        </w:rPr>
        <w:t xml:space="preserve">. </w:t>
      </w:r>
    </w:p>
    <w:p w14:paraId="37BA0FCF" w14:textId="77777777" w:rsidR="00D54251" w:rsidRPr="00D54251" w:rsidRDefault="00D54251" w:rsidP="00D54251">
      <w:pPr>
        <w:pStyle w:val="Tekstpodstawowy"/>
        <w:spacing w:before="240"/>
        <w:rPr>
          <w:rFonts w:asciiTheme="minorHAnsi" w:hAnsiTheme="minorHAnsi" w:cstheme="minorHAnsi"/>
          <w:bCs/>
          <w:sz w:val="20"/>
          <w:szCs w:val="20"/>
        </w:rPr>
      </w:pPr>
      <w:r w:rsidRPr="00D54251">
        <w:rPr>
          <w:rFonts w:asciiTheme="minorHAnsi" w:hAnsiTheme="minorHAnsi" w:cstheme="minorHAnsi"/>
          <w:bCs/>
          <w:sz w:val="20"/>
          <w:szCs w:val="20"/>
        </w:rPr>
        <w:t>Projekt ten powinien być w razie potrzeby aktualizowany na bieżąco.</w:t>
      </w:r>
    </w:p>
    <w:p w14:paraId="77FD4B12" w14:textId="77777777" w:rsidR="00D54251" w:rsidRPr="00D54251" w:rsidRDefault="00D54251" w:rsidP="00D54251">
      <w:pPr>
        <w:pStyle w:val="Tekstpodstawowy"/>
        <w:rPr>
          <w:rFonts w:asciiTheme="minorHAnsi" w:hAnsiTheme="minorHAnsi" w:cstheme="minorHAnsi"/>
          <w:bCs/>
          <w:sz w:val="20"/>
          <w:szCs w:val="20"/>
        </w:rPr>
      </w:pPr>
      <w:r w:rsidRPr="00D54251">
        <w:rPr>
          <w:rFonts w:asciiTheme="minorHAnsi" w:hAnsiTheme="minorHAnsi" w:cstheme="minorHAnsi"/>
          <w:bCs/>
          <w:sz w:val="20"/>
          <w:szCs w:val="20"/>
        </w:rPr>
        <w:t>Pozostałe wymagania podano w ST D-M-00.00.00 Wymagania ogólne.</w:t>
      </w:r>
    </w:p>
    <w:p w14:paraId="4B35DE56" w14:textId="77777777" w:rsidR="00D54251" w:rsidRPr="00D54251" w:rsidRDefault="00D54251" w:rsidP="00D54251">
      <w:pPr>
        <w:pStyle w:val="Nagwek2"/>
      </w:pPr>
      <w:r w:rsidRPr="00D54251">
        <w:t xml:space="preserve">5.3. Montaż osłon </w:t>
      </w:r>
      <w:proofErr w:type="spellStart"/>
      <w:r w:rsidRPr="00D54251">
        <w:t>przeciwolśnieniowych</w:t>
      </w:r>
      <w:bookmarkEnd w:id="9"/>
      <w:bookmarkEnd w:id="10"/>
      <w:bookmarkEnd w:id="11"/>
      <w:bookmarkEnd w:id="12"/>
      <w:bookmarkEnd w:id="13"/>
      <w:proofErr w:type="spellEnd"/>
    </w:p>
    <w:p w14:paraId="6C9F5930" w14:textId="77777777" w:rsidR="00D54251" w:rsidRPr="00D54251" w:rsidRDefault="00D54251" w:rsidP="00D54251">
      <w:pPr>
        <w:rPr>
          <w:rFonts w:asciiTheme="minorHAnsi" w:hAnsiTheme="minorHAnsi" w:cstheme="minorHAnsi"/>
        </w:rPr>
      </w:pPr>
      <w:r w:rsidRPr="00D54251">
        <w:rPr>
          <w:rFonts w:asciiTheme="minorHAnsi" w:hAnsiTheme="minorHAnsi" w:cstheme="minorHAnsi"/>
        </w:rPr>
        <w:t>Zakres wykonania prac obejmuje:</w:t>
      </w:r>
    </w:p>
    <w:p w14:paraId="382D7F5F" w14:textId="77777777" w:rsidR="00D54251" w:rsidRPr="00D54251" w:rsidRDefault="00D54251" w:rsidP="00D54251">
      <w:pPr>
        <w:numPr>
          <w:ilvl w:val="0"/>
          <w:numId w:val="77"/>
        </w:numPr>
        <w:rPr>
          <w:rFonts w:asciiTheme="minorHAnsi" w:hAnsiTheme="minorHAnsi" w:cstheme="minorHAnsi"/>
        </w:rPr>
      </w:pPr>
      <w:r w:rsidRPr="00D54251">
        <w:rPr>
          <w:rFonts w:asciiTheme="minorHAnsi" w:hAnsiTheme="minorHAnsi" w:cstheme="minorHAnsi"/>
        </w:rPr>
        <w:t>wyznaczenie miejsc dla montażu poszczególnych paneli osłon na barierach stalowych, betonowych,</w:t>
      </w:r>
    </w:p>
    <w:p w14:paraId="447C3FF2" w14:textId="77777777" w:rsidR="00D54251" w:rsidRPr="00D54251" w:rsidRDefault="00D54251" w:rsidP="00D54251">
      <w:pPr>
        <w:numPr>
          <w:ilvl w:val="0"/>
          <w:numId w:val="77"/>
        </w:numPr>
        <w:rPr>
          <w:rFonts w:asciiTheme="minorHAnsi" w:hAnsiTheme="minorHAnsi" w:cstheme="minorHAnsi"/>
        </w:rPr>
      </w:pPr>
      <w:r w:rsidRPr="00D54251">
        <w:rPr>
          <w:rFonts w:asciiTheme="minorHAnsi" w:hAnsiTheme="minorHAnsi" w:cstheme="minorHAnsi"/>
        </w:rPr>
        <w:t xml:space="preserve">montaż paneli osłon </w:t>
      </w:r>
      <w:proofErr w:type="spellStart"/>
      <w:r w:rsidRPr="00D54251">
        <w:rPr>
          <w:rFonts w:asciiTheme="minorHAnsi" w:hAnsiTheme="minorHAnsi" w:cstheme="minorHAnsi"/>
        </w:rPr>
        <w:t>przeciwolśnieniowych</w:t>
      </w:r>
      <w:proofErr w:type="spellEnd"/>
      <w:r w:rsidRPr="00D54251">
        <w:rPr>
          <w:rFonts w:asciiTheme="minorHAnsi" w:hAnsiTheme="minorHAnsi" w:cstheme="minorHAnsi"/>
        </w:rPr>
        <w:t xml:space="preserve">. </w:t>
      </w:r>
    </w:p>
    <w:p w14:paraId="6DADF7FC" w14:textId="77777777" w:rsidR="00D54251" w:rsidRPr="00D54251" w:rsidRDefault="00D54251" w:rsidP="00D54251">
      <w:pPr>
        <w:rPr>
          <w:rFonts w:asciiTheme="minorHAnsi" w:hAnsiTheme="minorHAnsi" w:cstheme="minorHAnsi"/>
        </w:rPr>
      </w:pPr>
      <w:r w:rsidRPr="00D54251">
        <w:rPr>
          <w:rFonts w:asciiTheme="minorHAnsi" w:hAnsiTheme="minorHAnsi" w:cstheme="minorHAnsi"/>
        </w:rPr>
        <w:t>Wszystkie elementy osłon powinny być zamontowane w sposób trwały i zgodnie z przepisami z zakresu urządzeń bezpieczeństwa ruchu.</w:t>
      </w:r>
    </w:p>
    <w:p w14:paraId="460F6CEB" w14:textId="77777777" w:rsidR="00D54251" w:rsidRPr="00D54251" w:rsidRDefault="00D54251" w:rsidP="00D54251">
      <w:pPr>
        <w:pStyle w:val="Nagwek1"/>
      </w:pPr>
      <w:r w:rsidRPr="00D54251">
        <w:t>6. KONTROLA JAKOŚCI ROBÓT</w:t>
      </w:r>
    </w:p>
    <w:p w14:paraId="58D23C46" w14:textId="77777777" w:rsidR="00D54251" w:rsidRPr="00D54251" w:rsidRDefault="00D54251" w:rsidP="00D54251">
      <w:pPr>
        <w:pStyle w:val="Nagwek2"/>
      </w:pPr>
      <w:bookmarkStart w:id="14" w:name="_Toc278267965"/>
      <w:r w:rsidRPr="00D54251">
        <w:t>6.1. Wymagania ogólne</w:t>
      </w:r>
      <w:bookmarkEnd w:id="14"/>
    </w:p>
    <w:p w14:paraId="145F3F85" w14:textId="77777777" w:rsidR="00D54251" w:rsidRPr="00D54251" w:rsidRDefault="00D54251" w:rsidP="00D54251">
      <w:pPr>
        <w:rPr>
          <w:rFonts w:asciiTheme="minorHAnsi" w:hAnsiTheme="minorHAnsi" w:cstheme="minorHAnsi"/>
        </w:rPr>
      </w:pPr>
      <w:r w:rsidRPr="00D54251">
        <w:rPr>
          <w:rFonts w:asciiTheme="minorHAnsi" w:hAnsiTheme="minorHAnsi" w:cstheme="minorHAnsi"/>
        </w:rPr>
        <w:t>Ogólne wymagania kontroli jakości prowadzonych prac podano w ST D-M-00.00.00 Wymagania ogólne.</w:t>
      </w:r>
    </w:p>
    <w:p w14:paraId="25148EFC" w14:textId="77777777" w:rsidR="00D54251" w:rsidRPr="00D54251" w:rsidRDefault="00D54251" w:rsidP="00D54251">
      <w:pPr>
        <w:rPr>
          <w:rFonts w:asciiTheme="minorHAnsi" w:hAnsiTheme="minorHAnsi" w:cstheme="minorHAnsi"/>
        </w:rPr>
      </w:pPr>
    </w:p>
    <w:p w14:paraId="20BE1FD5" w14:textId="77777777" w:rsidR="00D54251" w:rsidRPr="00D54251" w:rsidRDefault="00D54251" w:rsidP="00D54251">
      <w:pPr>
        <w:pStyle w:val="Nagwek1"/>
      </w:pPr>
      <w:r w:rsidRPr="00D54251">
        <w:t>7. OBMIAR ROBÓT</w:t>
      </w:r>
    </w:p>
    <w:p w14:paraId="38D7F064" w14:textId="77777777" w:rsidR="00D54251" w:rsidRPr="00D54251" w:rsidRDefault="00D54251" w:rsidP="00D54251">
      <w:pPr>
        <w:pStyle w:val="Nagwek2"/>
      </w:pPr>
      <w:bookmarkStart w:id="15" w:name="_Toc278267969"/>
      <w:r w:rsidRPr="00D54251">
        <w:t>7.1. Wymagania ogólne</w:t>
      </w:r>
      <w:bookmarkEnd w:id="15"/>
    </w:p>
    <w:p w14:paraId="4F2E0724" w14:textId="77777777" w:rsidR="00D54251" w:rsidRPr="00D54251" w:rsidRDefault="00D54251" w:rsidP="00D54251">
      <w:pPr>
        <w:rPr>
          <w:rFonts w:asciiTheme="minorHAnsi" w:hAnsiTheme="minorHAnsi" w:cstheme="minorHAnsi"/>
        </w:rPr>
      </w:pPr>
      <w:r w:rsidRPr="00D54251">
        <w:rPr>
          <w:rFonts w:asciiTheme="minorHAnsi" w:hAnsiTheme="minorHAnsi" w:cstheme="minorHAnsi"/>
        </w:rPr>
        <w:t>Ogólne zasady i wymagania dotyczące obmiaru prac podano w ST D-M-00.00.00 W</w:t>
      </w:r>
      <w:r w:rsidRPr="00D54251">
        <w:rPr>
          <w:rFonts w:asciiTheme="minorHAnsi" w:hAnsiTheme="minorHAnsi" w:cstheme="minorHAnsi"/>
        </w:rPr>
        <w:t>y</w:t>
      </w:r>
      <w:r w:rsidRPr="00D54251">
        <w:rPr>
          <w:rFonts w:asciiTheme="minorHAnsi" w:hAnsiTheme="minorHAnsi" w:cstheme="minorHAnsi"/>
        </w:rPr>
        <w:t>magania ogólne.</w:t>
      </w:r>
    </w:p>
    <w:p w14:paraId="33D4CF9D" w14:textId="77777777" w:rsidR="00D54251" w:rsidRPr="00D54251" w:rsidRDefault="00D54251" w:rsidP="00D54251">
      <w:pPr>
        <w:pStyle w:val="Nagwek2"/>
      </w:pPr>
      <w:bookmarkStart w:id="16" w:name="_Toc278267970"/>
      <w:r w:rsidRPr="00D54251">
        <w:t>7.2. Jednostka obmiarowa</w:t>
      </w:r>
      <w:bookmarkEnd w:id="16"/>
    </w:p>
    <w:p w14:paraId="062D8438" w14:textId="77777777" w:rsidR="00D54251" w:rsidRPr="00D54251" w:rsidRDefault="00D54251" w:rsidP="00D54251">
      <w:pPr>
        <w:rPr>
          <w:rFonts w:asciiTheme="minorHAnsi" w:hAnsiTheme="minorHAnsi" w:cstheme="minorHAnsi"/>
        </w:rPr>
      </w:pPr>
      <w:r w:rsidRPr="00D54251">
        <w:rPr>
          <w:rFonts w:asciiTheme="minorHAnsi" w:hAnsiTheme="minorHAnsi" w:cstheme="minorHAnsi"/>
        </w:rPr>
        <w:t>Jednostką obmiarową jest metr bieżący (</w:t>
      </w:r>
      <w:proofErr w:type="spellStart"/>
      <w:r w:rsidRPr="00D54251">
        <w:rPr>
          <w:rFonts w:asciiTheme="minorHAnsi" w:hAnsiTheme="minorHAnsi" w:cstheme="minorHAnsi"/>
          <w:b/>
        </w:rPr>
        <w:t>mb</w:t>
      </w:r>
      <w:proofErr w:type="spellEnd"/>
      <w:r w:rsidRPr="00D54251">
        <w:rPr>
          <w:rFonts w:asciiTheme="minorHAnsi" w:hAnsiTheme="minorHAnsi" w:cstheme="minorHAnsi"/>
        </w:rPr>
        <w:t xml:space="preserve">) wykonanych osłon </w:t>
      </w:r>
      <w:proofErr w:type="spellStart"/>
      <w:r w:rsidRPr="00D54251">
        <w:rPr>
          <w:rFonts w:asciiTheme="minorHAnsi" w:hAnsiTheme="minorHAnsi" w:cstheme="minorHAnsi"/>
        </w:rPr>
        <w:t>przeciwolśnieniowych</w:t>
      </w:r>
      <w:proofErr w:type="spellEnd"/>
      <w:r w:rsidRPr="00D54251">
        <w:rPr>
          <w:rFonts w:asciiTheme="minorHAnsi" w:hAnsiTheme="minorHAnsi" w:cstheme="minorHAnsi"/>
        </w:rPr>
        <w:t>.</w:t>
      </w:r>
    </w:p>
    <w:p w14:paraId="1B360514" w14:textId="77777777" w:rsidR="00D54251" w:rsidRPr="00D54251" w:rsidRDefault="00D54251" w:rsidP="00D54251">
      <w:pPr>
        <w:pStyle w:val="Nagwek1"/>
      </w:pPr>
      <w:r w:rsidRPr="00D54251">
        <w:t>8. ODBIÓR ROBÓT</w:t>
      </w:r>
    </w:p>
    <w:p w14:paraId="026D949B" w14:textId="77777777" w:rsidR="00D54251" w:rsidRPr="00D54251" w:rsidRDefault="00D54251" w:rsidP="00D54251">
      <w:pPr>
        <w:rPr>
          <w:rFonts w:asciiTheme="minorHAnsi" w:hAnsiTheme="minorHAnsi" w:cstheme="minorHAnsi"/>
        </w:rPr>
      </w:pPr>
      <w:r w:rsidRPr="00D54251">
        <w:rPr>
          <w:rFonts w:asciiTheme="minorHAnsi" w:hAnsiTheme="minorHAnsi" w:cstheme="minorHAnsi"/>
        </w:rPr>
        <w:t xml:space="preserve">Ogólne zasady i wymagania dotyczące odbioru prac podano w </w:t>
      </w:r>
      <w:r w:rsidRPr="00D54251">
        <w:rPr>
          <w:rFonts w:asciiTheme="minorHAnsi" w:hAnsiTheme="minorHAnsi" w:cstheme="minorHAnsi"/>
          <w:bCs/>
        </w:rPr>
        <w:t>ST</w:t>
      </w:r>
      <w:r w:rsidRPr="00D54251">
        <w:rPr>
          <w:rFonts w:asciiTheme="minorHAnsi" w:hAnsiTheme="minorHAnsi" w:cstheme="minorHAnsi"/>
        </w:rPr>
        <w:t xml:space="preserve"> D-M-00.00.00 Wymagania ogólne.</w:t>
      </w:r>
    </w:p>
    <w:p w14:paraId="40EAA499" w14:textId="77777777" w:rsidR="00D54251" w:rsidRPr="00D54251" w:rsidRDefault="00D54251" w:rsidP="00D54251">
      <w:pPr>
        <w:rPr>
          <w:rFonts w:asciiTheme="minorHAnsi" w:hAnsiTheme="minorHAnsi" w:cstheme="minorHAnsi"/>
        </w:rPr>
      </w:pPr>
      <w:r w:rsidRPr="00D54251">
        <w:rPr>
          <w:rFonts w:asciiTheme="minorHAnsi" w:hAnsiTheme="minorHAnsi" w:cstheme="minorHAnsi"/>
        </w:rPr>
        <w:t>Badania przy odbiorze polegają na sprawdzeniu technicznych dokumentów kontrolnych i przeprowadzeniu pomiarów dla sprawdzenia wymogów oraz ocenie jakości wykonanych osłon.</w:t>
      </w:r>
    </w:p>
    <w:p w14:paraId="04B95476" w14:textId="77777777" w:rsidR="00D54251" w:rsidRPr="00D54251" w:rsidRDefault="00D54251" w:rsidP="00D54251">
      <w:pPr>
        <w:pStyle w:val="Nagwek1"/>
      </w:pPr>
      <w:r w:rsidRPr="00D54251">
        <w:t>9. PODSTAWA PŁATNOŚCI</w:t>
      </w:r>
    </w:p>
    <w:p w14:paraId="54E9D2F0" w14:textId="77777777" w:rsidR="00D54251" w:rsidRPr="00D54251" w:rsidRDefault="00D54251" w:rsidP="00D54251">
      <w:pPr>
        <w:pStyle w:val="Nagwek2"/>
      </w:pPr>
      <w:bookmarkStart w:id="17" w:name="_Toc278267973"/>
      <w:r w:rsidRPr="00D54251">
        <w:t>9.1. Ustalenia ogólne</w:t>
      </w:r>
      <w:bookmarkEnd w:id="17"/>
    </w:p>
    <w:p w14:paraId="294E1123" w14:textId="77777777" w:rsidR="00D54251" w:rsidRPr="00D54251" w:rsidRDefault="00D54251" w:rsidP="00D54251">
      <w:pPr>
        <w:rPr>
          <w:rFonts w:asciiTheme="minorHAnsi" w:hAnsiTheme="minorHAnsi" w:cstheme="minorHAnsi"/>
        </w:rPr>
      </w:pPr>
      <w:r w:rsidRPr="00D54251">
        <w:rPr>
          <w:rFonts w:asciiTheme="minorHAnsi" w:hAnsiTheme="minorHAnsi" w:cstheme="minorHAnsi"/>
        </w:rPr>
        <w:t>Ogólne ustalenia dotyczące podstawy płatności podano w ST D-M-00.00.00 Wymag</w:t>
      </w:r>
      <w:r w:rsidRPr="00D54251">
        <w:rPr>
          <w:rFonts w:asciiTheme="minorHAnsi" w:hAnsiTheme="minorHAnsi" w:cstheme="minorHAnsi"/>
        </w:rPr>
        <w:t>a</w:t>
      </w:r>
      <w:r w:rsidRPr="00D54251">
        <w:rPr>
          <w:rFonts w:asciiTheme="minorHAnsi" w:hAnsiTheme="minorHAnsi" w:cstheme="minorHAnsi"/>
        </w:rPr>
        <w:t>nia ogólne.</w:t>
      </w:r>
    </w:p>
    <w:p w14:paraId="32F43E49" w14:textId="77777777" w:rsidR="00D54251" w:rsidRPr="00D54251" w:rsidRDefault="00D54251" w:rsidP="00D54251">
      <w:pPr>
        <w:pStyle w:val="Nagwek2"/>
      </w:pPr>
      <w:bookmarkStart w:id="18" w:name="_Toc278267974"/>
      <w:r w:rsidRPr="00D54251">
        <w:t>9.2. Cena jednostki obmiarowej</w:t>
      </w:r>
      <w:bookmarkEnd w:id="18"/>
    </w:p>
    <w:p w14:paraId="5F0656CD" w14:textId="77777777" w:rsidR="00D54251" w:rsidRPr="00D54251" w:rsidRDefault="00D54251" w:rsidP="00D54251">
      <w:pPr>
        <w:rPr>
          <w:rFonts w:asciiTheme="minorHAnsi" w:hAnsiTheme="minorHAnsi" w:cstheme="minorHAnsi"/>
        </w:rPr>
      </w:pPr>
      <w:r w:rsidRPr="00D54251">
        <w:rPr>
          <w:rFonts w:asciiTheme="minorHAnsi" w:hAnsiTheme="minorHAnsi" w:cstheme="minorHAnsi"/>
        </w:rPr>
        <w:t>Wykonawca powinien wliczyć w cenę wymiany, montażu, regulacji</w:t>
      </w:r>
      <w:r w:rsidRPr="00D54251">
        <w:rPr>
          <w:rFonts w:asciiTheme="minorHAnsi" w:hAnsiTheme="minorHAnsi" w:cstheme="minorHAnsi"/>
          <w:bCs/>
        </w:rPr>
        <w:t xml:space="preserve"> </w:t>
      </w:r>
      <w:r w:rsidRPr="00D54251">
        <w:rPr>
          <w:rFonts w:asciiTheme="minorHAnsi" w:hAnsiTheme="minorHAnsi" w:cstheme="minorHAnsi"/>
          <w:b/>
          <w:bCs/>
        </w:rPr>
        <w:t xml:space="preserve">1 </w:t>
      </w:r>
      <w:proofErr w:type="spellStart"/>
      <w:r w:rsidRPr="00D54251">
        <w:rPr>
          <w:rFonts w:asciiTheme="minorHAnsi" w:hAnsiTheme="minorHAnsi" w:cstheme="minorHAnsi"/>
          <w:b/>
          <w:bCs/>
        </w:rPr>
        <w:t>mb</w:t>
      </w:r>
      <w:proofErr w:type="spellEnd"/>
      <w:r w:rsidRPr="00D54251">
        <w:rPr>
          <w:rFonts w:asciiTheme="minorHAnsi" w:hAnsiTheme="minorHAnsi" w:cstheme="minorHAnsi"/>
        </w:rPr>
        <w:t xml:space="preserve"> kompletu płytowej osłony </w:t>
      </w:r>
      <w:proofErr w:type="spellStart"/>
      <w:r w:rsidRPr="00D54251">
        <w:rPr>
          <w:rFonts w:asciiTheme="minorHAnsi" w:hAnsiTheme="minorHAnsi" w:cstheme="minorHAnsi"/>
        </w:rPr>
        <w:t>przeciwolśnieniowej</w:t>
      </w:r>
      <w:proofErr w:type="spellEnd"/>
      <w:r w:rsidRPr="00D54251">
        <w:rPr>
          <w:rFonts w:asciiTheme="minorHAnsi" w:hAnsiTheme="minorHAnsi" w:cstheme="minorHAnsi"/>
        </w:rPr>
        <w:t xml:space="preserve"> typu OP wszelkie czynności związane z prawidłowym wykonaniem prac określonych niniejszą ST, co do zasady będą to:</w:t>
      </w:r>
    </w:p>
    <w:p w14:paraId="113CDFFA" w14:textId="77777777" w:rsidR="00D54251" w:rsidRPr="00D54251" w:rsidRDefault="00D54251" w:rsidP="00D54251">
      <w:pPr>
        <w:numPr>
          <w:ilvl w:val="0"/>
          <w:numId w:val="28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D54251">
        <w:rPr>
          <w:rFonts w:asciiTheme="minorHAnsi" w:hAnsiTheme="minorHAnsi" w:cstheme="minorHAnsi"/>
        </w:rPr>
        <w:t>wykonanie prac pomiarowych i prac przygotowawczych,</w:t>
      </w:r>
    </w:p>
    <w:p w14:paraId="676923B4" w14:textId="77777777" w:rsidR="00D54251" w:rsidRPr="00D54251" w:rsidRDefault="00D54251" w:rsidP="00D54251">
      <w:pPr>
        <w:numPr>
          <w:ilvl w:val="0"/>
          <w:numId w:val="30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D54251">
        <w:rPr>
          <w:rFonts w:asciiTheme="minorHAnsi" w:hAnsiTheme="minorHAnsi" w:cstheme="minorHAnsi"/>
        </w:rPr>
        <w:lastRenderedPageBreak/>
        <w:t>oznakowanie prac,</w:t>
      </w:r>
    </w:p>
    <w:p w14:paraId="478B9ED6" w14:textId="77777777" w:rsidR="00D54251" w:rsidRPr="00D54251" w:rsidRDefault="00D54251" w:rsidP="00D54251">
      <w:pPr>
        <w:numPr>
          <w:ilvl w:val="0"/>
          <w:numId w:val="31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D54251">
        <w:rPr>
          <w:rFonts w:asciiTheme="minorHAnsi" w:hAnsiTheme="minorHAnsi" w:cstheme="minorHAnsi"/>
        </w:rPr>
        <w:t>koszt pracy sprzętu oraz koszty dowozu i odwozu sprzętu na/z terenu prac,</w:t>
      </w:r>
    </w:p>
    <w:p w14:paraId="5259478A" w14:textId="77777777" w:rsidR="00D54251" w:rsidRPr="00D54251" w:rsidRDefault="00D54251" w:rsidP="00D54251">
      <w:pPr>
        <w:numPr>
          <w:ilvl w:val="0"/>
          <w:numId w:val="31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D54251">
        <w:rPr>
          <w:rFonts w:asciiTheme="minorHAnsi" w:hAnsiTheme="minorHAnsi" w:cstheme="minorHAnsi"/>
        </w:rPr>
        <w:t>koszt użytych materiałów wraz z kosztami ich zakupu, transportu i magazynowania,</w:t>
      </w:r>
    </w:p>
    <w:p w14:paraId="461A6421" w14:textId="77777777" w:rsidR="00D54251" w:rsidRPr="00D54251" w:rsidRDefault="00D54251" w:rsidP="00D54251">
      <w:pPr>
        <w:numPr>
          <w:ilvl w:val="0"/>
          <w:numId w:val="31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D54251">
        <w:rPr>
          <w:rFonts w:asciiTheme="minorHAnsi" w:hAnsiTheme="minorHAnsi" w:cstheme="minorHAnsi"/>
        </w:rPr>
        <w:t>przygotowanie podłoża,</w:t>
      </w:r>
    </w:p>
    <w:p w14:paraId="7D802E83" w14:textId="77777777" w:rsidR="00D54251" w:rsidRPr="00D54251" w:rsidRDefault="00D54251" w:rsidP="00D54251">
      <w:pPr>
        <w:numPr>
          <w:ilvl w:val="0"/>
          <w:numId w:val="31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D54251">
        <w:rPr>
          <w:rFonts w:asciiTheme="minorHAnsi" w:hAnsiTheme="minorHAnsi" w:cstheme="minorHAnsi"/>
        </w:rPr>
        <w:t>przeprowadzenie ewentualnych prac rozbiórkowych wraz z wywozem urobku i/lub zużytych materiałów poza teren prac i zagospodarowanie bądź zutylizowanie zgodnie z obecnie obowiązującymi przepisami,</w:t>
      </w:r>
    </w:p>
    <w:p w14:paraId="39854057" w14:textId="77777777" w:rsidR="00D54251" w:rsidRPr="00D54251" w:rsidRDefault="00D54251" w:rsidP="00D54251">
      <w:pPr>
        <w:numPr>
          <w:ilvl w:val="0"/>
          <w:numId w:val="31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D54251">
        <w:rPr>
          <w:rFonts w:asciiTheme="minorHAnsi" w:hAnsiTheme="minorHAnsi" w:cstheme="minorHAnsi"/>
        </w:rPr>
        <w:t>wykonanie prac zgodnie z technologią prac opisaną w pkt. 5 niniejszej Specyfikacji oraz zgodnie z przepisami, normami i sztuką budowlaną,</w:t>
      </w:r>
    </w:p>
    <w:p w14:paraId="4802210C" w14:textId="77777777" w:rsidR="00D54251" w:rsidRPr="00D54251" w:rsidRDefault="00D54251" w:rsidP="00D54251">
      <w:pPr>
        <w:numPr>
          <w:ilvl w:val="0"/>
          <w:numId w:val="32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D54251">
        <w:rPr>
          <w:rFonts w:asciiTheme="minorHAnsi" w:hAnsiTheme="minorHAnsi" w:cstheme="minorHAnsi"/>
        </w:rPr>
        <w:t>wykonanie wymaganych zapisami niniejszej Specyfikacji pomiarów i/lub badań laboratoryjnych,</w:t>
      </w:r>
    </w:p>
    <w:p w14:paraId="14BAA23A" w14:textId="77777777" w:rsidR="00D54251" w:rsidRPr="00D54251" w:rsidRDefault="00D54251" w:rsidP="00D54251">
      <w:pPr>
        <w:numPr>
          <w:ilvl w:val="0"/>
          <w:numId w:val="32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D54251">
        <w:rPr>
          <w:rFonts w:asciiTheme="minorHAnsi" w:hAnsiTheme="minorHAnsi" w:cstheme="minorHAnsi"/>
        </w:rPr>
        <w:t>uporządkowanie terenu prac,</w:t>
      </w:r>
    </w:p>
    <w:p w14:paraId="56EE4EE1" w14:textId="77777777" w:rsidR="00D54251" w:rsidRPr="00D54251" w:rsidRDefault="00D54251" w:rsidP="00D54251">
      <w:pPr>
        <w:spacing w:before="120" w:after="120" w:line="276" w:lineRule="auto"/>
        <w:rPr>
          <w:rFonts w:asciiTheme="minorHAnsi" w:hAnsiTheme="minorHAnsi" w:cstheme="minorHAnsi"/>
        </w:rPr>
      </w:pPr>
      <w:r w:rsidRPr="00D54251">
        <w:rPr>
          <w:rFonts w:asciiTheme="minorHAnsi" w:hAnsiTheme="minorHAnsi" w:cstheme="minorHAnsi"/>
        </w:rPr>
        <w:t>wszystkie koszty związane z kosztami pośrednimi, zyskiem kalkulacyjnym i podatkami obligatoryjnymi.</w:t>
      </w:r>
    </w:p>
    <w:p w14:paraId="0F54F657" w14:textId="77777777" w:rsidR="00D54251" w:rsidRPr="00D54251" w:rsidRDefault="00D54251" w:rsidP="00D54251">
      <w:pPr>
        <w:pStyle w:val="Nagwek1"/>
      </w:pPr>
      <w:r w:rsidRPr="00D54251">
        <w:t>10. PRZEPISY ZWIĄZANE</w:t>
      </w:r>
    </w:p>
    <w:p w14:paraId="497B30F6" w14:textId="77777777" w:rsidR="00D54251" w:rsidRPr="00D54251" w:rsidRDefault="00D54251" w:rsidP="00D54251">
      <w:pPr>
        <w:pStyle w:val="Nagwek2"/>
      </w:pPr>
      <w:bookmarkStart w:id="19" w:name="_Toc278267976"/>
      <w:r w:rsidRPr="00D54251">
        <w:t>10.1. Normy</w:t>
      </w:r>
      <w:bookmarkEnd w:id="19"/>
    </w:p>
    <w:p w14:paraId="1612208A" w14:textId="77777777" w:rsidR="00D54251" w:rsidRPr="00D54251" w:rsidRDefault="00D54251" w:rsidP="00D54251">
      <w:pPr>
        <w:ind w:left="2832" w:hanging="2832"/>
        <w:rPr>
          <w:rFonts w:asciiTheme="minorHAnsi" w:hAnsiTheme="minorHAnsi" w:cstheme="minorHAnsi"/>
        </w:rPr>
      </w:pPr>
      <w:bookmarkStart w:id="20" w:name="_Toc278267977"/>
      <w:r w:rsidRPr="00D54251">
        <w:rPr>
          <w:rFonts w:asciiTheme="minorHAnsi" w:hAnsiTheme="minorHAnsi" w:cstheme="minorHAnsi"/>
        </w:rPr>
        <w:t xml:space="preserve">PN-EN 12899-1:2005 </w:t>
      </w:r>
      <w:r w:rsidRPr="00D54251">
        <w:rPr>
          <w:rFonts w:asciiTheme="minorHAnsi" w:hAnsiTheme="minorHAnsi" w:cstheme="minorHAnsi"/>
        </w:rPr>
        <w:tab/>
        <w:t>Stałe pionowe znaki drogowe. Część 1: Znaki stałe (+poprawka do normy Ap1:2006).</w:t>
      </w:r>
    </w:p>
    <w:p w14:paraId="5077196F" w14:textId="77777777" w:rsidR="00D54251" w:rsidRPr="00D54251" w:rsidRDefault="00D54251" w:rsidP="00D54251">
      <w:pPr>
        <w:rPr>
          <w:rFonts w:asciiTheme="minorHAnsi" w:hAnsiTheme="minorHAnsi" w:cstheme="minorHAnsi"/>
        </w:rPr>
      </w:pPr>
      <w:r w:rsidRPr="00D54251">
        <w:rPr>
          <w:rFonts w:asciiTheme="minorHAnsi" w:hAnsiTheme="minorHAnsi" w:cstheme="minorHAnsi"/>
        </w:rPr>
        <w:t xml:space="preserve">PN-EN ISO 2808:2000 </w:t>
      </w:r>
      <w:r w:rsidRPr="00D54251">
        <w:rPr>
          <w:rFonts w:asciiTheme="minorHAnsi" w:hAnsiTheme="minorHAnsi" w:cstheme="minorHAnsi"/>
        </w:rPr>
        <w:tab/>
        <w:t>Farby i lakiery. Oznaczanie grubości powłoki.</w:t>
      </w:r>
    </w:p>
    <w:p w14:paraId="0417A639" w14:textId="77777777" w:rsidR="00D54251" w:rsidRPr="00D54251" w:rsidRDefault="00D54251" w:rsidP="00D54251">
      <w:pPr>
        <w:ind w:left="2832" w:hanging="2832"/>
        <w:rPr>
          <w:rFonts w:asciiTheme="minorHAnsi" w:hAnsiTheme="minorHAnsi" w:cstheme="minorHAnsi"/>
        </w:rPr>
      </w:pPr>
      <w:r w:rsidRPr="00D54251">
        <w:rPr>
          <w:rFonts w:asciiTheme="minorHAnsi" w:hAnsiTheme="minorHAnsi" w:cstheme="minorHAnsi"/>
        </w:rPr>
        <w:t xml:space="preserve">PN-EN ISO 2360:2006 </w:t>
      </w:r>
      <w:r w:rsidRPr="00D54251">
        <w:rPr>
          <w:rFonts w:asciiTheme="minorHAnsi" w:hAnsiTheme="minorHAnsi" w:cstheme="minorHAnsi"/>
        </w:rPr>
        <w:tab/>
        <w:t>Powłoki nieprzewodzące na podłożu niemagnetycznym przewodzącym elektryczność. Pomiar grubości powłok. Metoda amplitudowa prądów wirowych.</w:t>
      </w:r>
    </w:p>
    <w:p w14:paraId="1A508597" w14:textId="77777777" w:rsidR="00D54251" w:rsidRPr="00D54251" w:rsidRDefault="00D54251" w:rsidP="00D54251">
      <w:pPr>
        <w:ind w:left="2832" w:hanging="2832"/>
        <w:rPr>
          <w:rFonts w:asciiTheme="minorHAnsi" w:hAnsiTheme="minorHAnsi" w:cstheme="minorHAnsi"/>
        </w:rPr>
      </w:pPr>
      <w:r w:rsidRPr="00D54251">
        <w:rPr>
          <w:rFonts w:asciiTheme="minorHAnsi" w:hAnsiTheme="minorHAnsi" w:cstheme="minorHAnsi"/>
        </w:rPr>
        <w:t xml:space="preserve">PN-EN ISO 2178:1998 </w:t>
      </w:r>
      <w:r w:rsidRPr="00D54251">
        <w:rPr>
          <w:rFonts w:asciiTheme="minorHAnsi" w:hAnsiTheme="minorHAnsi" w:cstheme="minorHAnsi"/>
        </w:rPr>
        <w:tab/>
        <w:t>Powłoki na podłożu magnetycznym. Pomiar grubości powłok. Metoda magnetyczna.</w:t>
      </w:r>
    </w:p>
    <w:p w14:paraId="1E21C421" w14:textId="77777777" w:rsidR="00D54251" w:rsidRPr="00D54251" w:rsidRDefault="00D54251" w:rsidP="00D54251">
      <w:pPr>
        <w:ind w:left="2832" w:hanging="2832"/>
        <w:rPr>
          <w:rFonts w:asciiTheme="minorHAnsi" w:hAnsiTheme="minorHAnsi" w:cstheme="minorHAnsi"/>
        </w:rPr>
      </w:pPr>
      <w:r w:rsidRPr="00D54251">
        <w:rPr>
          <w:rFonts w:asciiTheme="minorHAnsi" w:hAnsiTheme="minorHAnsi" w:cstheme="minorHAnsi"/>
        </w:rPr>
        <w:t xml:space="preserve">PN-EN ISO 9227:2007 </w:t>
      </w:r>
      <w:r w:rsidRPr="00D54251">
        <w:rPr>
          <w:rFonts w:asciiTheme="minorHAnsi" w:hAnsiTheme="minorHAnsi" w:cstheme="minorHAnsi"/>
        </w:rPr>
        <w:tab/>
        <w:t>Badania korozyjne w sztucznych atmosferach. Badania w rozpylonej solance.</w:t>
      </w:r>
    </w:p>
    <w:p w14:paraId="106DEA67" w14:textId="77777777" w:rsidR="00D54251" w:rsidRPr="00D54251" w:rsidRDefault="00D54251" w:rsidP="00D54251">
      <w:pPr>
        <w:ind w:left="2832" w:hanging="2832"/>
        <w:rPr>
          <w:rFonts w:asciiTheme="minorHAnsi" w:hAnsiTheme="minorHAnsi" w:cstheme="minorHAnsi"/>
        </w:rPr>
      </w:pPr>
      <w:r w:rsidRPr="00D54251">
        <w:rPr>
          <w:rFonts w:asciiTheme="minorHAnsi" w:hAnsiTheme="minorHAnsi" w:cstheme="minorHAnsi"/>
        </w:rPr>
        <w:t xml:space="preserve">PN-76/C-81521 </w:t>
      </w:r>
      <w:r w:rsidRPr="00D54251">
        <w:rPr>
          <w:rFonts w:asciiTheme="minorHAnsi" w:hAnsiTheme="minorHAnsi" w:cstheme="minorHAnsi"/>
        </w:rPr>
        <w:tab/>
        <w:t xml:space="preserve">Wyroby lakierowane - badanie odporności powłoki lakierowanej na działanie wody oraz oznaczanie nasiąkliwości </w:t>
      </w:r>
    </w:p>
    <w:p w14:paraId="63C61EAC" w14:textId="77777777" w:rsidR="00D54251" w:rsidRPr="00D54251" w:rsidRDefault="00D54251" w:rsidP="00D54251">
      <w:pPr>
        <w:ind w:left="2832" w:hanging="2832"/>
        <w:rPr>
          <w:rFonts w:asciiTheme="minorHAnsi" w:hAnsiTheme="minorHAnsi" w:cstheme="minorHAnsi"/>
        </w:rPr>
      </w:pPr>
      <w:r w:rsidRPr="00D54251">
        <w:rPr>
          <w:rFonts w:asciiTheme="minorHAnsi" w:hAnsiTheme="minorHAnsi" w:cstheme="minorHAnsi"/>
        </w:rPr>
        <w:t xml:space="preserve">PNPN-EN 10292:2003 </w:t>
      </w:r>
      <w:r w:rsidRPr="00D54251">
        <w:rPr>
          <w:rFonts w:asciiTheme="minorHAnsi" w:hAnsiTheme="minorHAnsi" w:cstheme="minorHAnsi"/>
        </w:rPr>
        <w:tab/>
        <w:t>Taśmy i blachy ze stali o podwyższonej granicy plastyczności powlekane ogniowo w sposób ciągły do obróbki plastycznej na zimno. Warunki techniczne dostawy.</w:t>
      </w:r>
    </w:p>
    <w:p w14:paraId="4293A199" w14:textId="77777777" w:rsidR="00D54251" w:rsidRPr="00D54251" w:rsidRDefault="00D54251" w:rsidP="00D54251">
      <w:pPr>
        <w:ind w:left="2832" w:hanging="2832"/>
        <w:rPr>
          <w:rFonts w:asciiTheme="minorHAnsi" w:hAnsiTheme="minorHAnsi" w:cstheme="minorHAnsi"/>
        </w:rPr>
      </w:pPr>
      <w:r w:rsidRPr="00D54251">
        <w:rPr>
          <w:rFonts w:asciiTheme="minorHAnsi" w:hAnsiTheme="minorHAnsi" w:cstheme="minorHAnsi"/>
        </w:rPr>
        <w:t xml:space="preserve">PN-EN 10327:2006 </w:t>
      </w:r>
      <w:r w:rsidRPr="00D54251">
        <w:rPr>
          <w:rFonts w:asciiTheme="minorHAnsi" w:hAnsiTheme="minorHAnsi" w:cstheme="minorHAnsi"/>
        </w:rPr>
        <w:tab/>
        <w:t>Taśmy i blachy ze stali niskostopowej powlekane ogniowo w sposób ciągły do obróbki plastycznej na zimno. Warunki techniczne dostawy.</w:t>
      </w:r>
    </w:p>
    <w:p w14:paraId="34AB40C0" w14:textId="77777777" w:rsidR="00D54251" w:rsidRPr="00D54251" w:rsidRDefault="00D54251" w:rsidP="00D54251">
      <w:pPr>
        <w:rPr>
          <w:rFonts w:asciiTheme="minorHAnsi" w:hAnsiTheme="minorHAnsi" w:cstheme="minorHAnsi"/>
        </w:rPr>
      </w:pPr>
      <w:r w:rsidRPr="00D54251">
        <w:rPr>
          <w:rFonts w:asciiTheme="minorHAnsi" w:hAnsiTheme="minorHAnsi" w:cstheme="minorHAnsi"/>
        </w:rPr>
        <w:t xml:space="preserve">PN-H-04651 </w:t>
      </w:r>
      <w:r w:rsidRPr="00D54251">
        <w:rPr>
          <w:rFonts w:asciiTheme="minorHAnsi" w:hAnsiTheme="minorHAnsi" w:cstheme="minorHAnsi"/>
        </w:rPr>
        <w:tab/>
      </w:r>
      <w:r w:rsidRPr="00D54251">
        <w:rPr>
          <w:rFonts w:asciiTheme="minorHAnsi" w:hAnsiTheme="minorHAnsi" w:cstheme="minorHAnsi"/>
        </w:rPr>
        <w:tab/>
      </w:r>
      <w:r w:rsidRPr="00D54251">
        <w:rPr>
          <w:rFonts w:asciiTheme="minorHAnsi" w:hAnsiTheme="minorHAnsi" w:cstheme="minorHAnsi"/>
        </w:rPr>
        <w:tab/>
        <w:t>Ochrona przed korozją.</w:t>
      </w:r>
    </w:p>
    <w:p w14:paraId="28DFDB3F" w14:textId="77777777" w:rsidR="00D54251" w:rsidRPr="00D54251" w:rsidRDefault="00D54251" w:rsidP="00D54251">
      <w:pPr>
        <w:pStyle w:val="Nagwek2"/>
      </w:pPr>
      <w:r w:rsidRPr="00D54251">
        <w:t>10.2. Inne dokumenty</w:t>
      </w:r>
      <w:bookmarkEnd w:id="20"/>
    </w:p>
    <w:p w14:paraId="2EEABD08" w14:textId="77777777" w:rsidR="00D54251" w:rsidRPr="00D54251" w:rsidRDefault="00D54251" w:rsidP="00D54251">
      <w:pPr>
        <w:rPr>
          <w:rFonts w:asciiTheme="minorHAnsi" w:hAnsiTheme="minorHAnsi" w:cstheme="minorHAnsi"/>
        </w:rPr>
      </w:pPr>
      <w:r w:rsidRPr="00D54251">
        <w:rPr>
          <w:rFonts w:asciiTheme="minorHAnsi" w:hAnsiTheme="minorHAnsi" w:cstheme="minorHAnsi"/>
        </w:rPr>
        <w:t>Rozporządzenia Ministra Infrastruktury z dnia 3 lipca 2003 r. w sprawie szczegółowych warunków technicznych dla znaków i sygnałów drogowych oraz urządzeń bezpieczeństwa ruchu drogowego i warunków ich umieszczania na drogach (Dz. U. z 2003 r. Nr 220 poz. 2181) + Załącznik 1 „Szczegółowe warunki techniczne dla znaków drogowych pionowych i warunki ich umieszczania na drogach”.</w:t>
      </w:r>
    </w:p>
    <w:p w14:paraId="7E6297C5" w14:textId="77777777" w:rsidR="00D54251" w:rsidRPr="00D54251" w:rsidRDefault="00D54251" w:rsidP="00D54251">
      <w:pPr>
        <w:rPr>
          <w:rFonts w:asciiTheme="minorHAnsi" w:hAnsiTheme="minorHAnsi" w:cstheme="minorHAnsi"/>
        </w:rPr>
      </w:pPr>
      <w:r w:rsidRPr="00D54251">
        <w:rPr>
          <w:rFonts w:asciiTheme="minorHAnsi" w:hAnsiTheme="minorHAnsi" w:cstheme="minorHAnsi"/>
        </w:rPr>
        <w:t>OST GDDP z 2006r D-07.02.01 Oznakowanie pionowe.</w:t>
      </w:r>
    </w:p>
    <w:p w14:paraId="276565CA" w14:textId="77777777" w:rsidR="00D54251" w:rsidRPr="00D54251" w:rsidRDefault="00D54251" w:rsidP="00D54251">
      <w:pPr>
        <w:spacing w:before="120" w:after="120" w:line="276" w:lineRule="auto"/>
        <w:rPr>
          <w:rFonts w:asciiTheme="minorHAnsi" w:hAnsiTheme="minorHAnsi" w:cstheme="minorHAnsi"/>
        </w:rPr>
      </w:pPr>
    </w:p>
    <w:p w14:paraId="140AB1C9" w14:textId="32CA8747" w:rsidR="00763B8C" w:rsidRPr="00D54251" w:rsidRDefault="00763B8C" w:rsidP="00D54251">
      <w:pPr>
        <w:rPr>
          <w:rFonts w:asciiTheme="minorHAnsi" w:hAnsiTheme="minorHAnsi" w:cstheme="minorHAnsi"/>
        </w:rPr>
      </w:pPr>
    </w:p>
    <w:sectPr w:rsidR="00763B8C" w:rsidRPr="00D54251" w:rsidSect="00A7199A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7" w:h="16840" w:code="9"/>
      <w:pgMar w:top="1659" w:right="1134" w:bottom="1134" w:left="1418" w:header="567" w:footer="484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86FC4" w14:textId="77777777" w:rsidR="00A322CD" w:rsidRDefault="00A322CD">
      <w:r>
        <w:separator/>
      </w:r>
    </w:p>
  </w:endnote>
  <w:endnote w:type="continuationSeparator" w:id="0">
    <w:p w14:paraId="003F232C" w14:textId="77777777" w:rsidR="00A322CD" w:rsidRDefault="00A3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5C5BD" w14:textId="77777777" w:rsidR="00A7199A" w:rsidRDefault="00A7199A">
    <w:pPr>
      <w:pStyle w:val="Stopka"/>
      <w:jc w:val="right"/>
    </w:pPr>
    <w:r>
      <w:t>3</w:t>
    </w:r>
  </w:p>
  <w:p w14:paraId="4AFFCFA2" w14:textId="77777777" w:rsidR="00A7199A" w:rsidRDefault="00A7199A">
    <w:pPr>
      <w:pStyle w:val="Stopka"/>
      <w:jc w:val="right"/>
    </w:pPr>
  </w:p>
  <w:p w14:paraId="52CD49F3" w14:textId="77777777" w:rsidR="00A7199A" w:rsidRDefault="00A719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22A0F" w14:textId="77777777" w:rsidR="00A7199A" w:rsidRDefault="00A7199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77B46BB2" w14:textId="77777777" w:rsidR="00A7199A" w:rsidRDefault="00A719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8721B" w14:textId="77777777" w:rsidR="00A7199A" w:rsidRDefault="00A7199A" w:rsidP="00C07F21">
    <w:pPr>
      <w:pStyle w:val="Nagwek"/>
    </w:pPr>
  </w:p>
  <w:p w14:paraId="1C4E5053" w14:textId="77777777" w:rsidR="00A7199A" w:rsidRPr="00CD7CED" w:rsidRDefault="00A7199A" w:rsidP="00C07F21">
    <w:pPr>
      <w:pStyle w:val="Stopka"/>
      <w:jc w:val="center"/>
      <w:rPr>
        <w:rFonts w:asciiTheme="minorHAnsi" w:hAnsiTheme="minorHAnsi" w:cstheme="minorHAnsi"/>
      </w:rPr>
    </w:pPr>
    <w:r w:rsidRPr="00CD7CED">
      <w:rPr>
        <w:rFonts w:asciiTheme="minorHAnsi" w:hAnsiTheme="minorHAnsi" w:cstheme="minorHAnsi"/>
      </w:rPr>
      <w:t>UTRZYMANIE SIECI DROGOWEJ</w:t>
    </w:r>
  </w:p>
  <w:p w14:paraId="036C43D1" w14:textId="77777777" w:rsidR="00A7199A" w:rsidRDefault="00A719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C4C25" w14:textId="77777777" w:rsidR="00A322CD" w:rsidRDefault="00A322CD">
      <w:r>
        <w:separator/>
      </w:r>
    </w:p>
  </w:footnote>
  <w:footnote w:type="continuationSeparator" w:id="0">
    <w:p w14:paraId="7D2D919E" w14:textId="77777777" w:rsidR="00A322CD" w:rsidRDefault="00A322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E38EE" w14:textId="3C0D74B0" w:rsidR="00A7199A" w:rsidRDefault="00A7199A">
    <w:pPr>
      <w:pStyle w:val="Nagwek"/>
      <w:rPr>
        <w:sz w:val="20"/>
      </w:rPr>
    </w:pPr>
    <w:r w:rsidRPr="00B159A8">
      <w:rPr>
        <w:rFonts w:ascii="Verdana" w:hAnsi="Verdana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F205449" wp14:editId="2DE4C2AF">
              <wp:simplePos x="0" y="0"/>
              <wp:positionH relativeFrom="column">
                <wp:posOffset>0</wp:posOffset>
              </wp:positionH>
              <wp:positionV relativeFrom="paragraph">
                <wp:posOffset>234950</wp:posOffset>
              </wp:positionV>
              <wp:extent cx="5943600" cy="0"/>
              <wp:effectExtent l="9525" t="6350" r="9525" b="12700"/>
              <wp:wrapNone/>
              <wp:docPr id="106381097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1170E5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.5pt" to="46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I3ZPBzbAAAABgEAAA8AAABkcnMvZG93bnJldi54bWxMj09P&#10;wzAMxe9I+w6RkbhMLGWVNihNpwnojQsbiKvXmLaicbom2wqfHqMd4OQ/z3rv53w1uk4daQitZwM3&#10;swQUceVty7WB1215fQsqRGSLnWcy8EUBVsXkIsfM+hO/0HETayUmHDI00MTYZ1qHqiGHYeZ7YtE+&#10;/OAwyjjU2g54EnPX6XmSLLTDliWhwZ4eGqo+NwdnIJRvtC+/p9U0eU9rT/P94/MTGnN1Oa7vQUUa&#10;498x/OILOhTCtPMHtkF1BuSRaCBdShX1Ll1IszsvdJHr//jFD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N2Twc2wAAAAYBAAAPAAAAAAAAAAAAAAAAAAoEAABkcnMvZG93bnJldi54&#10;bWxQSwUGAAAAAAQABADzAAAAEgUAAAAA&#10;"/>
          </w:pict>
        </mc:Fallback>
      </mc:AlternateContent>
    </w:r>
    <w:r w:rsidRPr="00B159A8">
      <w:rPr>
        <w:rFonts w:ascii="Verdana" w:hAnsi="Verdana"/>
        <w:sz w:val="20"/>
      </w:rPr>
      <w:t xml:space="preserve">Szczegółowa Specyfikacja Techniczna      </w:t>
    </w:r>
    <w:r>
      <w:rPr>
        <w:rFonts w:ascii="Verdana" w:hAnsi="Verdana"/>
        <w:sz w:val="20"/>
      </w:rPr>
      <w:t xml:space="preserve">    </w:t>
    </w:r>
    <w:r w:rsidRPr="00B159A8">
      <w:rPr>
        <w:rFonts w:ascii="Verdana" w:hAnsi="Verdana"/>
        <w:sz w:val="20"/>
      </w:rPr>
      <w:t xml:space="preserve">                                                 </w:t>
    </w:r>
    <w:r>
      <w:rPr>
        <w:sz w:val="20"/>
      </w:rPr>
      <w:t>D-</w:t>
    </w:r>
    <w:proofErr w:type="spellStart"/>
    <w:r>
      <w:rPr>
        <w:sz w:val="20"/>
      </w:rPr>
      <w:t>x.x.x</w:t>
    </w:r>
    <w:proofErr w:type="spellEnd"/>
    <w:r>
      <w:rPr>
        <w:sz w:val="20"/>
      </w:rPr>
      <w:t>.</w:t>
    </w:r>
  </w:p>
  <w:p w14:paraId="11EAD616" w14:textId="77777777" w:rsidR="00A7199A" w:rsidRDefault="00A7199A">
    <w:pPr>
      <w:pStyle w:val="Nagwek"/>
      <w:rPr>
        <w:rFonts w:ascii="Times New Roman" w:hAnsi="Times New Roman"/>
        <w:i/>
        <w:sz w:val="16"/>
        <w:u w:val="single"/>
      </w:rPr>
    </w:pPr>
  </w:p>
  <w:p w14:paraId="7923B260" w14:textId="77777777" w:rsidR="00A7199A" w:rsidRDefault="00A7199A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10AE" w14:textId="77777777" w:rsidR="00A7199A" w:rsidRDefault="00A7199A">
    <w:pPr>
      <w:pStyle w:val="Nagwek"/>
      <w:rPr>
        <w:sz w:val="20"/>
      </w:rPr>
    </w:pPr>
  </w:p>
  <w:p w14:paraId="1A4D96D7" w14:textId="4508E8BC" w:rsidR="00A7199A" w:rsidRPr="00CD7CED" w:rsidRDefault="00A7199A" w:rsidP="001A1553">
    <w:pPr>
      <w:pStyle w:val="Nagwek"/>
      <w:rPr>
        <w:rFonts w:asciiTheme="minorHAnsi" w:hAnsiTheme="minorHAnsi" w:cstheme="minorHAnsi"/>
        <w:sz w:val="20"/>
      </w:rPr>
    </w:pPr>
    <w:r w:rsidRPr="00CD7CED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4998B06D" wp14:editId="6237A86A">
              <wp:simplePos x="0" y="0"/>
              <wp:positionH relativeFrom="column">
                <wp:posOffset>0</wp:posOffset>
              </wp:positionH>
              <wp:positionV relativeFrom="paragraph">
                <wp:posOffset>234949</wp:posOffset>
              </wp:positionV>
              <wp:extent cx="5943600" cy="0"/>
              <wp:effectExtent l="0" t="0" r="0" b="0"/>
              <wp:wrapNone/>
              <wp:docPr id="5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7E42AA" id="Łącznik prosty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8.5pt" to="46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I3ZPBzbAAAABgEAAA8AAABkcnMvZG93bnJldi54bWxMj09P&#10;wzAMxe9I+w6RkbhMLGWVNihNpwnojQsbiKvXmLaicbom2wqfHqMd4OQ/z3rv53w1uk4daQitZwM3&#10;swQUceVty7WB1215fQsqRGSLnWcy8EUBVsXkIsfM+hO/0HETayUmHDI00MTYZ1qHqiGHYeZ7YtE+&#10;/OAwyjjU2g54EnPX6XmSLLTDliWhwZ4eGqo+NwdnIJRvtC+/p9U0eU9rT/P94/MTGnN1Oa7vQUUa&#10;498x/OILOhTCtPMHtkF1BuSRaCBdShX1Ll1IszsvdJHr//jFD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N2Twc2wAAAAYBAAAPAAAAAAAAAAAAAAAAAAoEAABkcnMvZG93bnJldi54&#10;bWxQSwUGAAAAAAQABADzAAAAEgUAAAAA&#10;"/>
          </w:pict>
        </mc:Fallback>
      </mc:AlternateContent>
    </w:r>
    <w:r w:rsidRPr="00CD7CED">
      <w:rPr>
        <w:rFonts w:asciiTheme="minorHAnsi" w:hAnsiTheme="minorHAnsi" w:cstheme="minorHAnsi"/>
        <w:sz w:val="20"/>
      </w:rPr>
      <w:t xml:space="preserve">Szczegółowa Specyfikacja Techniczna                                                      </w:t>
    </w:r>
    <w:r w:rsidR="00CD7CED">
      <w:rPr>
        <w:rFonts w:asciiTheme="minorHAnsi" w:hAnsiTheme="minorHAnsi" w:cstheme="minorHAnsi"/>
        <w:sz w:val="20"/>
      </w:rPr>
      <w:tab/>
    </w:r>
    <w:r w:rsidRPr="00CD7CED">
      <w:rPr>
        <w:rFonts w:asciiTheme="minorHAnsi" w:hAnsiTheme="minorHAnsi" w:cstheme="minorHAnsi"/>
        <w:sz w:val="20"/>
      </w:rPr>
      <w:t xml:space="preserve">  D-</w:t>
    </w:r>
    <w:r w:rsidR="006E7E0D">
      <w:rPr>
        <w:rFonts w:asciiTheme="minorHAnsi" w:hAnsiTheme="minorHAnsi" w:cstheme="minorHAnsi"/>
        <w:sz w:val="20"/>
      </w:rPr>
      <w:t>07</w:t>
    </w:r>
    <w:r w:rsidRPr="00CD7CED">
      <w:rPr>
        <w:rFonts w:asciiTheme="minorHAnsi" w:hAnsiTheme="minorHAnsi" w:cstheme="minorHAnsi"/>
        <w:sz w:val="20"/>
      </w:rPr>
      <w:t>.</w:t>
    </w:r>
    <w:r w:rsidR="006E7E0D">
      <w:rPr>
        <w:rFonts w:asciiTheme="minorHAnsi" w:hAnsiTheme="minorHAnsi" w:cstheme="minorHAnsi"/>
        <w:sz w:val="20"/>
      </w:rPr>
      <w:t>02</w:t>
    </w:r>
    <w:r w:rsidRPr="00CD7CED">
      <w:rPr>
        <w:rFonts w:asciiTheme="minorHAnsi" w:hAnsiTheme="minorHAnsi" w:cstheme="minorHAnsi"/>
        <w:sz w:val="20"/>
      </w:rPr>
      <w:t>.</w:t>
    </w:r>
    <w:r w:rsidR="00CD7CED">
      <w:rPr>
        <w:rFonts w:asciiTheme="minorHAnsi" w:hAnsiTheme="minorHAnsi" w:cstheme="minorHAnsi"/>
        <w:sz w:val="20"/>
      </w:rPr>
      <w:t>01</w:t>
    </w:r>
  </w:p>
  <w:p w14:paraId="2DA06F5B" w14:textId="77777777" w:rsidR="00A7199A" w:rsidRDefault="00A7199A" w:rsidP="001A15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382C56AA"/>
    <w:lvl w:ilvl="0">
      <w:numFmt w:val="bullet"/>
      <w:lvlText w:val="*"/>
      <w:lvlJc w:val="left"/>
    </w:lvl>
  </w:abstractNum>
  <w:abstractNum w:abstractNumId="1" w15:restartNumberingAfterBreak="0">
    <w:nsid w:val="00882121"/>
    <w:multiLevelType w:val="hybridMultilevel"/>
    <w:tmpl w:val="34924A30"/>
    <w:lvl w:ilvl="0" w:tplc="A31877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553BB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9E17E0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2140BC"/>
    <w:multiLevelType w:val="hybridMultilevel"/>
    <w:tmpl w:val="3E78DE2A"/>
    <w:lvl w:ilvl="0" w:tplc="BC56B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404D41"/>
    <w:multiLevelType w:val="hybridMultilevel"/>
    <w:tmpl w:val="DD14F002"/>
    <w:lvl w:ilvl="0" w:tplc="B0DEA524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 w15:restartNumberingAfterBreak="0">
    <w:nsid w:val="047C2DA7"/>
    <w:multiLevelType w:val="hybridMultilevel"/>
    <w:tmpl w:val="5A909D46"/>
    <w:lvl w:ilvl="0" w:tplc="9D9AA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FA135E"/>
    <w:multiLevelType w:val="hybridMultilevel"/>
    <w:tmpl w:val="4CD026B2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3A65FA"/>
    <w:multiLevelType w:val="multilevel"/>
    <w:tmpl w:val="B3C63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080F5014"/>
    <w:multiLevelType w:val="hybridMultilevel"/>
    <w:tmpl w:val="8D1A9A30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4E0656"/>
    <w:multiLevelType w:val="hybridMultilevel"/>
    <w:tmpl w:val="7BEEE6AE"/>
    <w:lvl w:ilvl="0" w:tplc="7B169D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512228"/>
    <w:multiLevelType w:val="hybridMultilevel"/>
    <w:tmpl w:val="1D907F04"/>
    <w:lvl w:ilvl="0" w:tplc="423077E8">
      <w:start w:val="1"/>
      <w:numFmt w:val="lowerLetter"/>
      <w:lvlText w:val="%1)"/>
      <w:lvlJc w:val="left"/>
      <w:pPr>
        <w:tabs>
          <w:tab w:val="num" w:pos="2342"/>
        </w:tabs>
        <w:ind w:left="2342" w:hanging="360"/>
      </w:pPr>
      <w:rPr>
        <w:rFonts w:asciiTheme="minorHAnsi" w:eastAsia="Times New Roman" w:hAnsiTheme="minorHAnsi" w:cstheme="minorHAnsi" w:hint="default"/>
      </w:rPr>
    </w:lvl>
    <w:lvl w:ilvl="1" w:tplc="04150003">
      <w:start w:val="1"/>
      <w:numFmt w:val="bullet"/>
      <w:lvlText w:val="o"/>
      <w:lvlJc w:val="left"/>
      <w:pPr>
        <w:tabs>
          <w:tab w:val="num" w:pos="3062"/>
        </w:tabs>
        <w:ind w:left="3062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3782"/>
        </w:tabs>
        <w:ind w:left="378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502"/>
        </w:tabs>
        <w:ind w:left="450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222"/>
        </w:tabs>
        <w:ind w:left="5222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5942"/>
        </w:tabs>
        <w:ind w:left="594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662"/>
        </w:tabs>
        <w:ind w:left="666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382"/>
        </w:tabs>
        <w:ind w:left="7382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8102"/>
        </w:tabs>
        <w:ind w:left="8102" w:hanging="360"/>
      </w:pPr>
      <w:rPr>
        <w:rFonts w:ascii="Wingdings" w:hAnsi="Wingdings" w:hint="default"/>
      </w:rPr>
    </w:lvl>
  </w:abstractNum>
  <w:abstractNum w:abstractNumId="12" w15:restartNumberingAfterBreak="0">
    <w:nsid w:val="0E8418E2"/>
    <w:multiLevelType w:val="multilevel"/>
    <w:tmpl w:val="B3C63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0F44523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" w15:restartNumberingAfterBreak="0">
    <w:nsid w:val="102177DB"/>
    <w:multiLevelType w:val="hybridMultilevel"/>
    <w:tmpl w:val="D548D56A"/>
    <w:lvl w:ilvl="0" w:tplc="C2887DC2"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CA3422"/>
    <w:multiLevelType w:val="hybridMultilevel"/>
    <w:tmpl w:val="A3C89EFA"/>
    <w:lvl w:ilvl="0" w:tplc="4B30D8F8">
      <w:start w:val="1"/>
      <w:numFmt w:val="lowerLetter"/>
      <w:lvlText w:val="%1)"/>
      <w:lvlJc w:val="left"/>
      <w:pPr>
        <w:ind w:left="1778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>
      <w:start w:val="1"/>
      <w:numFmt w:val="lowerLetter"/>
      <w:lvlText w:val="%5."/>
      <w:lvlJc w:val="left"/>
      <w:pPr>
        <w:ind w:left="4658" w:hanging="360"/>
      </w:pPr>
    </w:lvl>
    <w:lvl w:ilvl="5" w:tplc="0415001B">
      <w:start w:val="1"/>
      <w:numFmt w:val="lowerRoman"/>
      <w:lvlText w:val="%6."/>
      <w:lvlJc w:val="right"/>
      <w:pPr>
        <w:ind w:left="5378" w:hanging="180"/>
      </w:pPr>
    </w:lvl>
    <w:lvl w:ilvl="6" w:tplc="0415000F">
      <w:start w:val="1"/>
      <w:numFmt w:val="decimal"/>
      <w:lvlText w:val="%7."/>
      <w:lvlJc w:val="left"/>
      <w:pPr>
        <w:ind w:left="6098" w:hanging="360"/>
      </w:pPr>
    </w:lvl>
    <w:lvl w:ilvl="7" w:tplc="04150019">
      <w:start w:val="1"/>
      <w:numFmt w:val="lowerLetter"/>
      <w:lvlText w:val="%8."/>
      <w:lvlJc w:val="left"/>
      <w:pPr>
        <w:ind w:left="6818" w:hanging="360"/>
      </w:pPr>
    </w:lvl>
    <w:lvl w:ilvl="8" w:tplc="0415001B">
      <w:start w:val="1"/>
      <w:numFmt w:val="lowerRoman"/>
      <w:lvlText w:val="%9."/>
      <w:lvlJc w:val="right"/>
      <w:pPr>
        <w:ind w:left="7538" w:hanging="180"/>
      </w:pPr>
    </w:lvl>
  </w:abstractNum>
  <w:abstractNum w:abstractNumId="16" w15:restartNumberingAfterBreak="0">
    <w:nsid w:val="137C416C"/>
    <w:multiLevelType w:val="hybridMultilevel"/>
    <w:tmpl w:val="FB62706A"/>
    <w:lvl w:ilvl="0" w:tplc="BC56B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C468B9"/>
    <w:multiLevelType w:val="hybridMultilevel"/>
    <w:tmpl w:val="B9046D00"/>
    <w:lvl w:ilvl="0" w:tplc="87E4BF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8083200"/>
    <w:multiLevelType w:val="hybridMultilevel"/>
    <w:tmpl w:val="E640B6D8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154E31"/>
    <w:multiLevelType w:val="multilevel"/>
    <w:tmpl w:val="57ACCB92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A3814E5"/>
    <w:multiLevelType w:val="hybridMultilevel"/>
    <w:tmpl w:val="994EAB32"/>
    <w:lvl w:ilvl="0" w:tplc="1548B3EE">
      <w:start w:val="1"/>
      <w:numFmt w:val="lowerLetter"/>
      <w:lvlText w:val="%1)"/>
      <w:lvlJc w:val="left"/>
      <w:pPr>
        <w:ind w:left="1778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>
      <w:start w:val="1"/>
      <w:numFmt w:val="lowerLetter"/>
      <w:lvlText w:val="%5."/>
      <w:lvlJc w:val="left"/>
      <w:pPr>
        <w:ind w:left="4658" w:hanging="360"/>
      </w:pPr>
    </w:lvl>
    <w:lvl w:ilvl="5" w:tplc="0415001B">
      <w:start w:val="1"/>
      <w:numFmt w:val="lowerRoman"/>
      <w:lvlText w:val="%6."/>
      <w:lvlJc w:val="right"/>
      <w:pPr>
        <w:ind w:left="5378" w:hanging="180"/>
      </w:pPr>
    </w:lvl>
    <w:lvl w:ilvl="6" w:tplc="0415000F">
      <w:start w:val="1"/>
      <w:numFmt w:val="decimal"/>
      <w:lvlText w:val="%7."/>
      <w:lvlJc w:val="left"/>
      <w:pPr>
        <w:ind w:left="6098" w:hanging="360"/>
      </w:pPr>
    </w:lvl>
    <w:lvl w:ilvl="7" w:tplc="04150019">
      <w:start w:val="1"/>
      <w:numFmt w:val="lowerLetter"/>
      <w:lvlText w:val="%8."/>
      <w:lvlJc w:val="left"/>
      <w:pPr>
        <w:ind w:left="6818" w:hanging="360"/>
      </w:pPr>
    </w:lvl>
    <w:lvl w:ilvl="8" w:tplc="0415001B">
      <w:start w:val="1"/>
      <w:numFmt w:val="lowerRoman"/>
      <w:lvlText w:val="%9."/>
      <w:lvlJc w:val="right"/>
      <w:pPr>
        <w:ind w:left="7538" w:hanging="180"/>
      </w:pPr>
    </w:lvl>
  </w:abstractNum>
  <w:abstractNum w:abstractNumId="21" w15:restartNumberingAfterBreak="0">
    <w:nsid w:val="1E68425F"/>
    <w:multiLevelType w:val="multilevel"/>
    <w:tmpl w:val="A84E3CD8"/>
    <w:lvl w:ilvl="0">
      <w:start w:val="2"/>
      <w:numFmt w:val="decimal"/>
      <w:lvlText w:val="%1."/>
      <w:lvlJc w:val="left"/>
      <w:pPr>
        <w:ind w:left="720" w:hanging="360"/>
      </w:pPr>
      <w:rPr>
        <w:sz w:val="20"/>
      </w:rPr>
    </w:lvl>
    <w:lvl w:ilvl="1">
      <w:start w:val="6"/>
      <w:numFmt w:val="decimal"/>
      <w:isLgl/>
      <w:lvlText w:val="%1.%2."/>
      <w:lvlJc w:val="left"/>
      <w:pPr>
        <w:ind w:left="1260" w:hanging="720"/>
      </w:pPr>
      <w:rPr>
        <w:b/>
        <w:u w:val="single"/>
      </w:rPr>
    </w:lvl>
    <w:lvl w:ilvl="2">
      <w:start w:val="6"/>
      <w:numFmt w:val="decimal"/>
      <w:isLgl/>
      <w:lvlText w:val="%1.%2.%3."/>
      <w:lvlJc w:val="left"/>
      <w:pPr>
        <w:ind w:left="1440" w:hanging="720"/>
      </w:pPr>
      <w:rPr>
        <w:b/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440"/>
      </w:pPr>
      <w:rPr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3780" w:hanging="2160"/>
      </w:pPr>
      <w:rPr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b/>
        <w:u w:val="single"/>
      </w:rPr>
    </w:lvl>
  </w:abstractNum>
  <w:abstractNum w:abstractNumId="22" w15:restartNumberingAfterBreak="0">
    <w:nsid w:val="1F1B1728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23" w15:restartNumberingAfterBreak="0">
    <w:nsid w:val="219877C3"/>
    <w:multiLevelType w:val="hybridMultilevel"/>
    <w:tmpl w:val="AB7AF464"/>
    <w:lvl w:ilvl="0" w:tplc="5984AA0E">
      <w:start w:val="1"/>
      <w:numFmt w:val="lowerLetter"/>
      <w:lvlText w:val="%1)"/>
      <w:lvlJc w:val="left"/>
      <w:pPr>
        <w:ind w:left="36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A425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15C1D4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967D4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C5460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9F005A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2E6F6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D27C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AC330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5A03293"/>
    <w:multiLevelType w:val="multilevel"/>
    <w:tmpl w:val="A9B63156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25A86A63"/>
    <w:multiLevelType w:val="hybridMultilevel"/>
    <w:tmpl w:val="ABDA3F8A"/>
    <w:lvl w:ilvl="0" w:tplc="312261F6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26343F67"/>
    <w:multiLevelType w:val="hybridMultilevel"/>
    <w:tmpl w:val="124C3A84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672124C"/>
    <w:multiLevelType w:val="hybridMultilevel"/>
    <w:tmpl w:val="6118671C"/>
    <w:lvl w:ilvl="0" w:tplc="6A549DF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0EDF7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6A738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6D2201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FE4DC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8C658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DEA21B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154F44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21E7AE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28B60721"/>
    <w:multiLevelType w:val="hybridMultilevel"/>
    <w:tmpl w:val="6A083B90"/>
    <w:lvl w:ilvl="0" w:tplc="6A549DF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224CC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B8DB6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56854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20B40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B49D8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9FC148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60881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EA55B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8FC07E3"/>
    <w:multiLevelType w:val="hybridMultilevel"/>
    <w:tmpl w:val="73DE970E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9096C90"/>
    <w:multiLevelType w:val="hybridMultilevel"/>
    <w:tmpl w:val="84C28978"/>
    <w:lvl w:ilvl="0" w:tplc="325C5B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A524248"/>
    <w:multiLevelType w:val="multilevel"/>
    <w:tmpl w:val="4290EFE4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32" w15:restartNumberingAfterBreak="0">
    <w:nsid w:val="2CF976C5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33" w15:restartNumberingAfterBreak="0">
    <w:nsid w:val="2F1E503C"/>
    <w:multiLevelType w:val="hybridMultilevel"/>
    <w:tmpl w:val="C292F38E"/>
    <w:lvl w:ilvl="0" w:tplc="0B80A068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52870B1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C0697F"/>
    <w:multiLevelType w:val="hybridMultilevel"/>
    <w:tmpl w:val="DCB219AA"/>
    <w:lvl w:ilvl="0" w:tplc="F96C565E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Theme="minorHAnsi" w:eastAsia="Times New Roman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6" w15:restartNumberingAfterBreak="0">
    <w:nsid w:val="3C56749A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37" w15:restartNumberingAfterBreak="0">
    <w:nsid w:val="3CC93C6C"/>
    <w:multiLevelType w:val="hybridMultilevel"/>
    <w:tmpl w:val="E4426832"/>
    <w:lvl w:ilvl="0" w:tplc="AFCA5528">
      <w:start w:val="1"/>
      <w:numFmt w:val="decimal"/>
      <w:lvlText w:val="%1."/>
      <w:lvlJc w:val="left"/>
      <w:pPr>
        <w:ind w:left="428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4ACF7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AA41B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C8680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62C0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1A80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EE461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2D620F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B20C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3D257C86"/>
    <w:multiLevelType w:val="hybridMultilevel"/>
    <w:tmpl w:val="E03E4E3A"/>
    <w:lvl w:ilvl="0" w:tplc="6B24D77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Theme="minorHAnsi" w:eastAsia="Times New Roman" w:hAnsiTheme="minorHAnsi" w:cstheme="minorHAnsi"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3DBF0E5B"/>
    <w:multiLevelType w:val="hybridMultilevel"/>
    <w:tmpl w:val="DBB2CD62"/>
    <w:lvl w:ilvl="0" w:tplc="5BA41B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DB3FDF"/>
    <w:multiLevelType w:val="hybridMultilevel"/>
    <w:tmpl w:val="2B78DEDC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E0D3A8E"/>
    <w:multiLevelType w:val="hybridMultilevel"/>
    <w:tmpl w:val="2D7A25D4"/>
    <w:lvl w:ilvl="0" w:tplc="D6621EA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B73980"/>
    <w:multiLevelType w:val="hybridMultilevel"/>
    <w:tmpl w:val="5B040A6E"/>
    <w:lvl w:ilvl="0" w:tplc="0B80A068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11C0839"/>
    <w:multiLevelType w:val="hybridMultilevel"/>
    <w:tmpl w:val="3BFC8E1C"/>
    <w:lvl w:ilvl="0" w:tplc="6A549DF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DA9A3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4EDBE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86F54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9D85BB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2E8CC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6804A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E40EE7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B3E75E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42EB7681"/>
    <w:multiLevelType w:val="hybridMultilevel"/>
    <w:tmpl w:val="A98C08C6"/>
    <w:lvl w:ilvl="0" w:tplc="DFDE057E">
      <w:start w:val="1"/>
      <w:numFmt w:val="decimal"/>
      <w:lvlText w:val="1.4.%1."/>
      <w:lvlJc w:val="left"/>
      <w:pPr>
        <w:ind w:left="720" w:hanging="360"/>
      </w:pPr>
      <w:rPr>
        <w:rFonts w:hint="default"/>
        <w:b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5E40859"/>
    <w:multiLevelType w:val="hybridMultilevel"/>
    <w:tmpl w:val="C18A717A"/>
    <w:lvl w:ilvl="0" w:tplc="7B169D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7461F21"/>
    <w:multiLevelType w:val="hybridMultilevel"/>
    <w:tmpl w:val="BB52AC60"/>
    <w:lvl w:ilvl="0" w:tplc="6A549DF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9238C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C4174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CEAC5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7463E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AEC2D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2E90E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E0C4BF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7E898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47486A07"/>
    <w:multiLevelType w:val="hybridMultilevel"/>
    <w:tmpl w:val="7548B90E"/>
    <w:lvl w:ilvl="0" w:tplc="C6788E06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ascii="Verdana" w:eastAsia="Times New Roman" w:hAnsi="Verdana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49E50B19"/>
    <w:multiLevelType w:val="multilevel"/>
    <w:tmpl w:val="050A9AE4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49" w15:restartNumberingAfterBreak="0">
    <w:nsid w:val="4AB304CE"/>
    <w:multiLevelType w:val="hybridMultilevel"/>
    <w:tmpl w:val="195E81DA"/>
    <w:lvl w:ilvl="0" w:tplc="64F6ACEA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 w15:restartNumberingAfterBreak="0">
    <w:nsid w:val="4B6404BE"/>
    <w:multiLevelType w:val="hybridMultilevel"/>
    <w:tmpl w:val="1C182B34"/>
    <w:lvl w:ilvl="0" w:tplc="6A549D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B6D4867"/>
    <w:multiLevelType w:val="hybridMultilevel"/>
    <w:tmpl w:val="3DB25116"/>
    <w:lvl w:ilvl="0" w:tplc="0DCE00FE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Theme="minorHAnsi" w:eastAsia="Times New Roman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2" w15:restartNumberingAfterBreak="0">
    <w:nsid w:val="4C3E2D0F"/>
    <w:multiLevelType w:val="hybridMultilevel"/>
    <w:tmpl w:val="A0EC02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D03209B"/>
    <w:multiLevelType w:val="hybridMultilevel"/>
    <w:tmpl w:val="2FCABEF2"/>
    <w:lvl w:ilvl="0" w:tplc="F5B829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1FB4DA9"/>
    <w:multiLevelType w:val="hybridMultilevel"/>
    <w:tmpl w:val="12BE5A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21B1FC3"/>
    <w:multiLevelType w:val="hybridMultilevel"/>
    <w:tmpl w:val="70304EA2"/>
    <w:lvl w:ilvl="0" w:tplc="2C32C44E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8603B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D23F5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8EF0A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F80DC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26D63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312F29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7701C6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96166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527C338B"/>
    <w:multiLevelType w:val="hybridMultilevel"/>
    <w:tmpl w:val="0EDEA08A"/>
    <w:lvl w:ilvl="0" w:tplc="761455EE">
      <w:start w:val="1"/>
      <w:numFmt w:val="bullet"/>
      <w:lvlText w:val="-"/>
      <w:lvlJc w:val="left"/>
      <w:pPr>
        <w:ind w:left="720" w:hanging="360"/>
      </w:pPr>
      <w:rPr>
        <w:rFonts w:ascii="Bookman Old Style" w:eastAsia="Bookman Old Style" w:hAnsi="Bookman Old Style" w:cs="Bookman Old Style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AF4EA6"/>
    <w:multiLevelType w:val="hybridMultilevel"/>
    <w:tmpl w:val="1014525A"/>
    <w:lvl w:ilvl="0" w:tplc="F1BC5B1E">
      <w:start w:val="1"/>
      <w:numFmt w:val="lowerLetter"/>
      <w:lvlText w:val="%1)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>
      <w:start w:val="1"/>
      <w:numFmt w:val="lowerLetter"/>
      <w:lvlText w:val="%5."/>
      <w:lvlJc w:val="left"/>
      <w:pPr>
        <w:ind w:left="4658" w:hanging="360"/>
      </w:pPr>
    </w:lvl>
    <w:lvl w:ilvl="5" w:tplc="0415001B">
      <w:start w:val="1"/>
      <w:numFmt w:val="lowerRoman"/>
      <w:lvlText w:val="%6."/>
      <w:lvlJc w:val="right"/>
      <w:pPr>
        <w:ind w:left="5378" w:hanging="180"/>
      </w:pPr>
    </w:lvl>
    <w:lvl w:ilvl="6" w:tplc="0415000F">
      <w:start w:val="1"/>
      <w:numFmt w:val="decimal"/>
      <w:lvlText w:val="%7."/>
      <w:lvlJc w:val="left"/>
      <w:pPr>
        <w:ind w:left="6098" w:hanging="360"/>
      </w:pPr>
    </w:lvl>
    <w:lvl w:ilvl="7" w:tplc="04150019">
      <w:start w:val="1"/>
      <w:numFmt w:val="lowerLetter"/>
      <w:lvlText w:val="%8."/>
      <w:lvlJc w:val="left"/>
      <w:pPr>
        <w:ind w:left="6818" w:hanging="360"/>
      </w:pPr>
    </w:lvl>
    <w:lvl w:ilvl="8" w:tplc="0415001B">
      <w:start w:val="1"/>
      <w:numFmt w:val="lowerRoman"/>
      <w:lvlText w:val="%9."/>
      <w:lvlJc w:val="right"/>
      <w:pPr>
        <w:ind w:left="7538" w:hanging="180"/>
      </w:pPr>
    </w:lvl>
  </w:abstractNum>
  <w:abstractNum w:abstractNumId="58" w15:restartNumberingAfterBreak="0">
    <w:nsid w:val="539D0201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59" w15:restartNumberingAfterBreak="0">
    <w:nsid w:val="558B7F35"/>
    <w:multiLevelType w:val="hybridMultilevel"/>
    <w:tmpl w:val="BE101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5E6282D"/>
    <w:multiLevelType w:val="multilevel"/>
    <w:tmpl w:val="11DC67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1" w15:restartNumberingAfterBreak="0">
    <w:nsid w:val="56B76404"/>
    <w:multiLevelType w:val="hybridMultilevel"/>
    <w:tmpl w:val="D52442EE"/>
    <w:lvl w:ilvl="0" w:tplc="29448D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75A5A69"/>
    <w:multiLevelType w:val="multilevel"/>
    <w:tmpl w:val="86A29D5E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9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b/>
      </w:rPr>
    </w:lvl>
  </w:abstractNum>
  <w:abstractNum w:abstractNumId="63" w15:restartNumberingAfterBreak="0">
    <w:nsid w:val="5BA34143"/>
    <w:multiLevelType w:val="hybridMultilevel"/>
    <w:tmpl w:val="F0EE83F6"/>
    <w:lvl w:ilvl="0" w:tplc="76AAFDFE">
      <w:start w:val="1"/>
      <w:numFmt w:val="decimal"/>
      <w:lvlText w:val="8.%1"/>
      <w:lvlJc w:val="left"/>
      <w:pPr>
        <w:tabs>
          <w:tab w:val="num" w:pos="1779"/>
        </w:tabs>
        <w:ind w:left="1779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BA926A7"/>
    <w:multiLevelType w:val="hybridMultilevel"/>
    <w:tmpl w:val="2C9CB760"/>
    <w:lvl w:ilvl="0" w:tplc="0415000F">
      <w:start w:val="1"/>
      <w:numFmt w:val="decimal"/>
      <w:lvlText w:val="%1.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65" w15:restartNumberingAfterBreak="0">
    <w:nsid w:val="607F2BFD"/>
    <w:multiLevelType w:val="hybridMultilevel"/>
    <w:tmpl w:val="025C0166"/>
    <w:lvl w:ilvl="0" w:tplc="612E97D2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66" w15:restartNumberingAfterBreak="0">
    <w:nsid w:val="64C360F8"/>
    <w:multiLevelType w:val="hybridMultilevel"/>
    <w:tmpl w:val="AD5E8FEA"/>
    <w:lvl w:ilvl="0" w:tplc="D4765A3C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7" w15:restartNumberingAfterBreak="0">
    <w:nsid w:val="681951F7"/>
    <w:multiLevelType w:val="hybridMultilevel"/>
    <w:tmpl w:val="BE0AFEA6"/>
    <w:lvl w:ilvl="0" w:tplc="48847DF0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5" w:hanging="360"/>
      </w:pPr>
    </w:lvl>
    <w:lvl w:ilvl="2" w:tplc="0415001B" w:tentative="1">
      <w:start w:val="1"/>
      <w:numFmt w:val="lowerRoman"/>
      <w:lvlText w:val="%3."/>
      <w:lvlJc w:val="right"/>
      <w:pPr>
        <w:ind w:left="1795" w:hanging="180"/>
      </w:pPr>
    </w:lvl>
    <w:lvl w:ilvl="3" w:tplc="0415000F" w:tentative="1">
      <w:start w:val="1"/>
      <w:numFmt w:val="decimal"/>
      <w:lvlText w:val="%4."/>
      <w:lvlJc w:val="left"/>
      <w:pPr>
        <w:ind w:left="2515" w:hanging="360"/>
      </w:pPr>
    </w:lvl>
    <w:lvl w:ilvl="4" w:tplc="04150019" w:tentative="1">
      <w:start w:val="1"/>
      <w:numFmt w:val="lowerLetter"/>
      <w:lvlText w:val="%5."/>
      <w:lvlJc w:val="left"/>
      <w:pPr>
        <w:ind w:left="3235" w:hanging="360"/>
      </w:pPr>
    </w:lvl>
    <w:lvl w:ilvl="5" w:tplc="0415001B" w:tentative="1">
      <w:start w:val="1"/>
      <w:numFmt w:val="lowerRoman"/>
      <w:lvlText w:val="%6."/>
      <w:lvlJc w:val="right"/>
      <w:pPr>
        <w:ind w:left="3955" w:hanging="180"/>
      </w:pPr>
    </w:lvl>
    <w:lvl w:ilvl="6" w:tplc="0415000F" w:tentative="1">
      <w:start w:val="1"/>
      <w:numFmt w:val="decimal"/>
      <w:lvlText w:val="%7."/>
      <w:lvlJc w:val="left"/>
      <w:pPr>
        <w:ind w:left="4675" w:hanging="360"/>
      </w:pPr>
    </w:lvl>
    <w:lvl w:ilvl="7" w:tplc="04150019" w:tentative="1">
      <w:start w:val="1"/>
      <w:numFmt w:val="lowerLetter"/>
      <w:lvlText w:val="%8."/>
      <w:lvlJc w:val="left"/>
      <w:pPr>
        <w:ind w:left="5395" w:hanging="360"/>
      </w:pPr>
    </w:lvl>
    <w:lvl w:ilvl="8" w:tplc="0415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68" w15:restartNumberingAfterBreak="0">
    <w:nsid w:val="68DE655C"/>
    <w:multiLevelType w:val="hybridMultilevel"/>
    <w:tmpl w:val="17765968"/>
    <w:lvl w:ilvl="0" w:tplc="83C0ECD4">
      <w:start w:val="1"/>
      <w:numFmt w:val="lowerLetter"/>
      <w:lvlText w:val="%1)"/>
      <w:lvlJc w:val="left"/>
      <w:pPr>
        <w:ind w:left="1429" w:hanging="360"/>
      </w:pPr>
      <w:rPr>
        <w:rFonts w:ascii="Verdana" w:eastAsia="Times New Roman" w:hAnsi="Verdana" w:cs="Times New Roman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9" w15:restartNumberingAfterBreak="0">
    <w:nsid w:val="6F207F09"/>
    <w:multiLevelType w:val="hybridMultilevel"/>
    <w:tmpl w:val="599E9FC4"/>
    <w:lvl w:ilvl="0" w:tplc="6074A924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70" w15:restartNumberingAfterBreak="0">
    <w:nsid w:val="714779DC"/>
    <w:multiLevelType w:val="hybridMultilevel"/>
    <w:tmpl w:val="7812B10A"/>
    <w:lvl w:ilvl="0" w:tplc="444A5526">
      <w:start w:val="1"/>
      <w:numFmt w:val="decimal"/>
      <w:lvlText w:val="1.4.%1."/>
      <w:lvlJc w:val="left"/>
      <w:pPr>
        <w:ind w:left="71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1" w15:restartNumberingAfterBreak="0">
    <w:nsid w:val="723940E1"/>
    <w:multiLevelType w:val="multilevel"/>
    <w:tmpl w:val="A9B63156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2" w15:restartNumberingAfterBreak="0">
    <w:nsid w:val="74704E59"/>
    <w:multiLevelType w:val="multilevel"/>
    <w:tmpl w:val="E9201E58"/>
    <w:lvl w:ilvl="0">
      <w:start w:val="1"/>
      <w:numFmt w:val="lowerLetter"/>
      <w:lvlText w:val="%1)"/>
      <w:lvlJc w:val="left"/>
      <w:pPr>
        <w:ind w:left="0" w:firstLine="0"/>
      </w:pPr>
      <w:rPr>
        <w:rFonts w:ascii="Verdana" w:eastAsia="Times New Roman" w:hAnsi="Verdana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3" w15:restartNumberingAfterBreak="0">
    <w:nsid w:val="75C84F9E"/>
    <w:multiLevelType w:val="hybridMultilevel"/>
    <w:tmpl w:val="4A74A074"/>
    <w:lvl w:ilvl="0" w:tplc="6A549DF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224CC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B8DB6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56854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20B40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B49D8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9FC148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60881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EA55B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77B05E5D"/>
    <w:multiLevelType w:val="hybridMultilevel"/>
    <w:tmpl w:val="A7783EF2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E8E53FE"/>
    <w:multiLevelType w:val="hybridMultilevel"/>
    <w:tmpl w:val="FED0088A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8656680">
    <w:abstractNumId w:val="14"/>
  </w:num>
  <w:num w:numId="2" w16cid:durableId="1167163177">
    <w:abstractNumId w:val="59"/>
  </w:num>
  <w:num w:numId="3" w16cid:durableId="1348361478">
    <w:abstractNumId w:val="63"/>
  </w:num>
  <w:num w:numId="4" w16cid:durableId="24795102">
    <w:abstractNumId w:val="40"/>
  </w:num>
  <w:num w:numId="5" w16cid:durableId="669723670">
    <w:abstractNumId w:val="26"/>
  </w:num>
  <w:num w:numId="6" w16cid:durableId="2022924780">
    <w:abstractNumId w:val="5"/>
  </w:num>
  <w:num w:numId="7" w16cid:durableId="247348047">
    <w:abstractNumId w:val="3"/>
  </w:num>
  <w:num w:numId="8" w16cid:durableId="4524503">
    <w:abstractNumId w:val="34"/>
  </w:num>
  <w:num w:numId="9" w16cid:durableId="178206352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10" w16cid:durableId="891694801">
    <w:abstractNumId w:val="24"/>
  </w:num>
  <w:num w:numId="11" w16cid:durableId="1623345309">
    <w:abstractNumId w:val="41"/>
  </w:num>
  <w:num w:numId="12" w16cid:durableId="463937359">
    <w:abstractNumId w:val="74"/>
  </w:num>
  <w:num w:numId="13" w16cid:durableId="2025934367">
    <w:abstractNumId w:val="9"/>
  </w:num>
  <w:num w:numId="14" w16cid:durableId="1199077794">
    <w:abstractNumId w:val="7"/>
  </w:num>
  <w:num w:numId="15" w16cid:durableId="737019076">
    <w:abstractNumId w:val="71"/>
  </w:num>
  <w:num w:numId="16" w16cid:durableId="652490865">
    <w:abstractNumId w:val="61"/>
  </w:num>
  <w:num w:numId="17" w16cid:durableId="1126192646">
    <w:abstractNumId w:val="31"/>
  </w:num>
  <w:num w:numId="18" w16cid:durableId="1797866961">
    <w:abstractNumId w:val="62"/>
  </w:num>
  <w:num w:numId="19" w16cid:durableId="2045910087">
    <w:abstractNumId w:val="56"/>
  </w:num>
  <w:num w:numId="20" w16cid:durableId="218639202">
    <w:abstractNumId w:val="6"/>
  </w:num>
  <w:num w:numId="21" w16cid:durableId="2120443649">
    <w:abstractNumId w:val="70"/>
  </w:num>
  <w:num w:numId="22" w16cid:durableId="195436014">
    <w:abstractNumId w:val="75"/>
  </w:num>
  <w:num w:numId="23" w16cid:durableId="1648777031">
    <w:abstractNumId w:val="66"/>
  </w:num>
  <w:num w:numId="24" w16cid:durableId="97989332">
    <w:abstractNumId w:val="29"/>
  </w:num>
  <w:num w:numId="25" w16cid:durableId="694963102">
    <w:abstractNumId w:val="18"/>
  </w:num>
  <w:num w:numId="26" w16cid:durableId="221721396">
    <w:abstractNumId w:val="44"/>
  </w:num>
  <w:num w:numId="27" w16cid:durableId="1556235800">
    <w:abstractNumId w:val="6"/>
  </w:num>
  <w:num w:numId="28" w16cid:durableId="800533188">
    <w:abstractNumId w:val="36"/>
    <w:lvlOverride w:ilvl="0">
      <w:startOverride w:val="1"/>
    </w:lvlOverride>
  </w:num>
  <w:num w:numId="29" w16cid:durableId="1935891942">
    <w:abstractNumId w:val="2"/>
  </w:num>
  <w:num w:numId="30" w16cid:durableId="859709033">
    <w:abstractNumId w:val="58"/>
    <w:lvlOverride w:ilvl="0">
      <w:startOverride w:val="1"/>
    </w:lvlOverride>
  </w:num>
  <w:num w:numId="31" w16cid:durableId="992873069">
    <w:abstractNumId w:val="32"/>
    <w:lvlOverride w:ilvl="0">
      <w:startOverride w:val="1"/>
    </w:lvlOverride>
  </w:num>
  <w:num w:numId="32" w16cid:durableId="617953923">
    <w:abstractNumId w:val="22"/>
    <w:lvlOverride w:ilvl="0">
      <w:startOverride w:val="1"/>
    </w:lvlOverride>
  </w:num>
  <w:num w:numId="33" w16cid:durableId="724255212">
    <w:abstractNumId w:val="17"/>
  </w:num>
  <w:num w:numId="34" w16cid:durableId="902640174">
    <w:abstractNumId w:val="60"/>
  </w:num>
  <w:num w:numId="35" w16cid:durableId="752892859">
    <w:abstractNumId w:val="42"/>
  </w:num>
  <w:num w:numId="36" w16cid:durableId="1049958223">
    <w:abstractNumId w:val="8"/>
  </w:num>
  <w:num w:numId="37" w16cid:durableId="70589342">
    <w:abstractNumId w:val="16"/>
  </w:num>
  <w:num w:numId="38" w16cid:durableId="1187672290">
    <w:abstractNumId w:val="4"/>
  </w:num>
  <w:num w:numId="39" w16cid:durableId="959531455">
    <w:abstractNumId w:val="10"/>
  </w:num>
  <w:num w:numId="40" w16cid:durableId="2001541628">
    <w:abstractNumId w:val="45"/>
  </w:num>
  <w:num w:numId="41" w16cid:durableId="1516922262">
    <w:abstractNumId w:val="12"/>
  </w:num>
  <w:num w:numId="42" w16cid:durableId="1685933177">
    <w:abstractNumId w:val="23"/>
  </w:num>
  <w:num w:numId="43" w16cid:durableId="664666578">
    <w:abstractNumId w:val="43"/>
  </w:num>
  <w:num w:numId="44" w16cid:durableId="1920677283">
    <w:abstractNumId w:val="55"/>
  </w:num>
  <w:num w:numId="45" w16cid:durableId="599796377">
    <w:abstractNumId w:val="37"/>
  </w:num>
  <w:num w:numId="46" w16cid:durableId="173736104">
    <w:abstractNumId w:val="50"/>
  </w:num>
  <w:num w:numId="47" w16cid:durableId="1827166769">
    <w:abstractNumId w:val="46"/>
  </w:num>
  <w:num w:numId="48" w16cid:durableId="103814486">
    <w:abstractNumId w:val="27"/>
  </w:num>
  <w:num w:numId="49" w16cid:durableId="1679035916">
    <w:abstractNumId w:val="73"/>
  </w:num>
  <w:num w:numId="50" w16cid:durableId="864056902">
    <w:abstractNumId w:val="28"/>
  </w:num>
  <w:num w:numId="51" w16cid:durableId="485516279">
    <w:abstractNumId w:val="52"/>
  </w:num>
  <w:num w:numId="52" w16cid:durableId="462891236">
    <w:abstractNumId w:val="13"/>
  </w:num>
  <w:num w:numId="53" w16cid:durableId="347216919">
    <w:abstractNumId w:val="64"/>
  </w:num>
  <w:num w:numId="54" w16cid:durableId="399913447">
    <w:abstractNumId w:val="67"/>
  </w:num>
  <w:num w:numId="55" w16cid:durableId="886642072">
    <w:abstractNumId w:val="48"/>
  </w:num>
  <w:num w:numId="56" w16cid:durableId="261836268">
    <w:abstractNumId w:val="54"/>
  </w:num>
  <w:num w:numId="57" w16cid:durableId="433594736">
    <w:abstractNumId w:val="7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8" w16cid:durableId="2140801721">
    <w:abstractNumId w:val="4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9" w16cid:durableId="381439708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02653961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214060424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2" w16cid:durableId="11976285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3" w16cid:durableId="693923997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4" w16cid:durableId="25246926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241986572">
    <w:abstractNumId w:val="21"/>
    <w:lvlOverride w:ilvl="0">
      <w:startOverride w:val="2"/>
    </w:lvlOverride>
    <w:lvlOverride w:ilvl="1">
      <w:startOverride w:val="6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45622008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820729705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28613075">
    <w:abstractNumId w:val="6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9" w16cid:durableId="214298898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955528048">
    <w:abstractNumId w:val="30"/>
  </w:num>
  <w:num w:numId="71" w16cid:durableId="316493938">
    <w:abstractNumId w:val="51"/>
  </w:num>
  <w:num w:numId="72" w16cid:durableId="1788814988">
    <w:abstractNumId w:val="53"/>
  </w:num>
  <w:num w:numId="73" w16cid:durableId="2000384911">
    <w:abstractNumId w:val="19"/>
  </w:num>
  <w:num w:numId="74" w16cid:durableId="406809243">
    <w:abstractNumId w:val="49"/>
  </w:num>
  <w:num w:numId="75" w16cid:durableId="434445745">
    <w:abstractNumId w:val="35"/>
  </w:num>
  <w:num w:numId="76" w16cid:durableId="1244415299">
    <w:abstractNumId w:val="39"/>
  </w:num>
  <w:num w:numId="77" w16cid:durableId="2452268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564"/>
    <w:rsid w:val="00035649"/>
    <w:rsid w:val="000A6802"/>
    <w:rsid w:val="001209B4"/>
    <w:rsid w:val="0012767A"/>
    <w:rsid w:val="0015164E"/>
    <w:rsid w:val="00156044"/>
    <w:rsid w:val="00197BC3"/>
    <w:rsid w:val="001A1EB4"/>
    <w:rsid w:val="001A3A70"/>
    <w:rsid w:val="001C71EE"/>
    <w:rsid w:val="00215182"/>
    <w:rsid w:val="0029008C"/>
    <w:rsid w:val="003322BF"/>
    <w:rsid w:val="00487FF4"/>
    <w:rsid w:val="00511AA4"/>
    <w:rsid w:val="00520564"/>
    <w:rsid w:val="00544EE1"/>
    <w:rsid w:val="005622AB"/>
    <w:rsid w:val="005A7244"/>
    <w:rsid w:val="00605D58"/>
    <w:rsid w:val="00616952"/>
    <w:rsid w:val="006373C8"/>
    <w:rsid w:val="0064072A"/>
    <w:rsid w:val="006746EC"/>
    <w:rsid w:val="00685493"/>
    <w:rsid w:val="006E3D9A"/>
    <w:rsid w:val="006E7E0D"/>
    <w:rsid w:val="0071524B"/>
    <w:rsid w:val="00751095"/>
    <w:rsid w:val="00763B8C"/>
    <w:rsid w:val="007B494A"/>
    <w:rsid w:val="007B6625"/>
    <w:rsid w:val="007E7220"/>
    <w:rsid w:val="007F1091"/>
    <w:rsid w:val="0082738F"/>
    <w:rsid w:val="00835A86"/>
    <w:rsid w:val="00846DC2"/>
    <w:rsid w:val="0091665A"/>
    <w:rsid w:val="00982880"/>
    <w:rsid w:val="00993AC6"/>
    <w:rsid w:val="009A6448"/>
    <w:rsid w:val="009B2C34"/>
    <w:rsid w:val="00A06518"/>
    <w:rsid w:val="00A272BC"/>
    <w:rsid w:val="00A322CD"/>
    <w:rsid w:val="00A7199A"/>
    <w:rsid w:val="00A739C6"/>
    <w:rsid w:val="00A83644"/>
    <w:rsid w:val="00AD0716"/>
    <w:rsid w:val="00AD6FC7"/>
    <w:rsid w:val="00B4691C"/>
    <w:rsid w:val="00B54350"/>
    <w:rsid w:val="00B62A0F"/>
    <w:rsid w:val="00B70DBE"/>
    <w:rsid w:val="00C11DDE"/>
    <w:rsid w:val="00C620B6"/>
    <w:rsid w:val="00CD5BB0"/>
    <w:rsid w:val="00CD7CED"/>
    <w:rsid w:val="00CF765E"/>
    <w:rsid w:val="00D119AE"/>
    <w:rsid w:val="00D17056"/>
    <w:rsid w:val="00D171D4"/>
    <w:rsid w:val="00D23378"/>
    <w:rsid w:val="00D54251"/>
    <w:rsid w:val="00D60CAD"/>
    <w:rsid w:val="00E16040"/>
    <w:rsid w:val="00E746CF"/>
    <w:rsid w:val="00ED11DE"/>
    <w:rsid w:val="00EE3779"/>
    <w:rsid w:val="00F017D2"/>
    <w:rsid w:val="00F610BE"/>
    <w:rsid w:val="00F75024"/>
    <w:rsid w:val="00F7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027059"/>
  <w15:chartTrackingRefBased/>
  <w15:docId w15:val="{C66962E8-6C1D-4A3D-9FAD-ACCF5B10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A7199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51095"/>
    <w:pPr>
      <w:keepNext/>
      <w:keepLines/>
      <w:spacing w:before="360" w:after="80"/>
      <w:outlineLvl w:val="0"/>
    </w:pPr>
    <w:rPr>
      <w:rFonts w:asciiTheme="minorHAnsi" w:eastAsiaTheme="majorEastAsia" w:hAnsiTheme="minorHAnsi" w:cstheme="majorBidi"/>
      <w:b/>
      <w:color w:val="000000" w:themeColor="text1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751095"/>
    <w:pPr>
      <w:keepNext/>
      <w:keepLines/>
      <w:spacing w:before="160" w:after="80"/>
      <w:outlineLvl w:val="1"/>
    </w:pPr>
    <w:rPr>
      <w:rFonts w:asciiTheme="minorHAnsi" w:eastAsiaTheme="majorEastAsia" w:hAnsiTheme="minorHAnsi" w:cstheme="majorBidi"/>
      <w:b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5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5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5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5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5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5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5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1095"/>
    <w:rPr>
      <w:rFonts w:eastAsiaTheme="majorEastAsia" w:cstheme="majorBidi"/>
      <w:b/>
      <w:color w:val="000000" w:themeColor="text1"/>
      <w:kern w:val="0"/>
      <w:sz w:val="20"/>
      <w:szCs w:val="4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751095"/>
    <w:rPr>
      <w:rFonts w:eastAsiaTheme="majorEastAsia" w:cstheme="majorBidi"/>
      <w:b/>
      <w:kern w:val="0"/>
      <w:sz w:val="20"/>
      <w:szCs w:val="32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5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56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56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5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5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5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5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5205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5205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5205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5205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5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564"/>
    <w:rPr>
      <w:i/>
      <w:iCs/>
      <w:color w:val="404040" w:themeColor="text1" w:themeTint="BF"/>
    </w:rPr>
  </w:style>
  <w:style w:type="paragraph" w:styleId="Akapitzlist">
    <w:name w:val="List Paragraph"/>
    <w:aliases w:val="normalny tekst,L1,Akapit z listą5"/>
    <w:basedOn w:val="Normalny"/>
    <w:link w:val="AkapitzlistZnak"/>
    <w:uiPriority w:val="34"/>
    <w:qFormat/>
    <w:rsid w:val="005205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56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5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56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56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uiPriority w:val="99"/>
    <w:rsid w:val="00A7199A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7199A"/>
    <w:rPr>
      <w:rFonts w:ascii="Century Gothic" w:eastAsia="Times New Roman" w:hAnsi="Century Gothic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719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199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A7199A"/>
  </w:style>
  <w:style w:type="paragraph" w:styleId="Tekstpodstawowy">
    <w:name w:val="Body Text"/>
    <w:basedOn w:val="Normalny"/>
    <w:link w:val="TekstpodstawowyZnak"/>
    <w:rsid w:val="00A7199A"/>
    <w:pPr>
      <w:overflowPunct/>
      <w:autoSpaceDE/>
      <w:autoSpaceDN/>
      <w:adjustRightInd/>
      <w:spacing w:after="120"/>
      <w:jc w:val="left"/>
      <w:textAlignment w:val="auto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7199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11wyliczanielitery">
    <w:name w:val="1.1. wyliczanie litery"/>
    <w:basedOn w:val="Normalny"/>
    <w:rsid w:val="00A7199A"/>
    <w:pPr>
      <w:tabs>
        <w:tab w:val="left" w:pos="993"/>
        <w:tab w:val="left" w:leader="dot" w:pos="4500"/>
      </w:tabs>
      <w:overflowPunct/>
      <w:autoSpaceDE/>
      <w:autoSpaceDN/>
      <w:adjustRightInd/>
      <w:spacing w:line="300" w:lineRule="atLeast"/>
      <w:ind w:left="851" w:hanging="284"/>
      <w:jc w:val="left"/>
      <w:textAlignment w:val="auto"/>
    </w:pPr>
    <w:rPr>
      <w:rFonts w:ascii="Verdana" w:hAnsi="Verdana"/>
      <w:sz w:val="18"/>
      <w:szCs w:val="18"/>
    </w:rPr>
  </w:style>
  <w:style w:type="paragraph" w:customStyle="1" w:styleId="11txt">
    <w:name w:val="1.1.txt"/>
    <w:basedOn w:val="Normalny"/>
    <w:link w:val="11txtZnak"/>
    <w:rsid w:val="00A7199A"/>
    <w:pPr>
      <w:tabs>
        <w:tab w:val="left" w:pos="-426"/>
        <w:tab w:val="left" w:pos="142"/>
        <w:tab w:val="left" w:pos="1985"/>
        <w:tab w:val="left" w:pos="2041"/>
        <w:tab w:val="left" w:pos="2381"/>
        <w:tab w:val="left" w:pos="2722"/>
        <w:tab w:val="left" w:pos="3061"/>
        <w:tab w:val="left" w:pos="3402"/>
        <w:tab w:val="left" w:pos="3828"/>
        <w:tab w:val="left" w:pos="4678"/>
        <w:tab w:val="left" w:pos="5669"/>
      </w:tabs>
      <w:overflowPunct/>
      <w:autoSpaceDE/>
      <w:autoSpaceDN/>
      <w:adjustRightInd/>
      <w:spacing w:line="300" w:lineRule="atLeast"/>
      <w:ind w:firstLine="567"/>
      <w:textAlignment w:val="auto"/>
    </w:pPr>
    <w:rPr>
      <w:rFonts w:ascii="Verdana" w:hAnsi="Verdana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719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7199A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StylIwony">
    <w:name w:val="Styl Iwony"/>
    <w:basedOn w:val="Normalny"/>
    <w:rsid w:val="00993AC6"/>
    <w:pPr>
      <w:spacing w:before="120" w:after="120"/>
    </w:pPr>
    <w:rPr>
      <w:rFonts w:ascii="Bookman Old Style" w:hAnsi="Bookman Old Style"/>
      <w:sz w:val="24"/>
    </w:rPr>
  </w:style>
  <w:style w:type="character" w:customStyle="1" w:styleId="11txtZnak">
    <w:name w:val="1.1.txt Znak"/>
    <w:link w:val="11txt"/>
    <w:rsid w:val="00993AC6"/>
    <w:rPr>
      <w:rFonts w:ascii="Verdana" w:eastAsia="Times New Roman" w:hAnsi="Verdana" w:cs="Times New Roman"/>
      <w:kern w:val="0"/>
      <w:sz w:val="18"/>
      <w:szCs w:val="18"/>
      <w:lang w:eastAsia="pl-PL"/>
      <w14:ligatures w14:val="none"/>
    </w:rPr>
  </w:style>
  <w:style w:type="character" w:customStyle="1" w:styleId="AkapitzlistZnak">
    <w:name w:val="Akapit z listą Znak"/>
    <w:aliases w:val="normalny tekst Znak,L1 Znak,Akapit z listą5 Znak"/>
    <w:link w:val="Akapitzlist"/>
    <w:uiPriority w:val="34"/>
    <w:locked/>
    <w:rsid w:val="00F763A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AD071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8288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8288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CD7CED"/>
    <w:pPr>
      <w:overflowPunct w:val="0"/>
      <w:autoSpaceDE w:val="0"/>
      <w:autoSpaceDN w:val="0"/>
      <w:adjustRightInd w:val="0"/>
      <w:spacing w:after="0"/>
      <w:ind w:firstLine="360"/>
      <w:jc w:val="both"/>
      <w:textAlignment w:val="baseline"/>
    </w:pPr>
    <w:rPr>
      <w:sz w:val="20"/>
      <w:szCs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CD7CE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Standardowytekst1">
    <w:name w:val="Standardowy.tekst1"/>
    <w:rsid w:val="00CD7CE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Lista-kontynuacja2">
    <w:name w:val="List Continue 2"/>
    <w:basedOn w:val="Normalny"/>
    <w:rsid w:val="00ED11DE"/>
    <w:pPr>
      <w:overflowPunct/>
      <w:autoSpaceDE/>
      <w:autoSpaceDN/>
      <w:adjustRightInd/>
      <w:spacing w:after="120"/>
      <w:ind w:left="566"/>
      <w:jc w:val="left"/>
      <w:textAlignment w:val="auto"/>
    </w:pPr>
    <w:rPr>
      <w:sz w:val="24"/>
      <w:szCs w:val="24"/>
    </w:rPr>
  </w:style>
  <w:style w:type="paragraph" w:styleId="Zwykytekst">
    <w:name w:val="Plain Text"/>
    <w:basedOn w:val="Normalny"/>
    <w:link w:val="ZwykytekstZnak"/>
    <w:unhideWhenUsed/>
    <w:rsid w:val="006E7E0D"/>
    <w:pPr>
      <w:overflowPunct/>
      <w:autoSpaceDE/>
      <w:autoSpaceDN/>
      <w:adjustRightInd/>
      <w:jc w:val="left"/>
      <w:textAlignment w:val="auto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6E7E0D"/>
    <w:rPr>
      <w:rFonts w:ascii="Courier New" w:eastAsia="Times New Roman" w:hAnsi="Courier New" w:cs="Times New Roman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7E0D"/>
    <w:pPr>
      <w:textAlignment w:val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7E0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treci">
    <w:name w:val="Tekst treści_"/>
    <w:link w:val="Teksttreci0"/>
    <w:locked/>
    <w:rsid w:val="006E7E0D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E7E0D"/>
    <w:pPr>
      <w:widowControl w:val="0"/>
      <w:shd w:val="clear" w:color="auto" w:fill="FFFFFF"/>
      <w:overflowPunct/>
      <w:autoSpaceDE/>
      <w:autoSpaceDN/>
      <w:adjustRightInd/>
      <w:spacing w:before="120" w:after="120" w:line="245" w:lineRule="exact"/>
      <w:ind w:hanging="1000"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customStyle="1" w:styleId="Normalnywcity">
    <w:name w:val="Normalny wcięty"/>
    <w:basedOn w:val="Normalny"/>
    <w:rsid w:val="006E7E0D"/>
    <w:pPr>
      <w:overflowPunct/>
      <w:autoSpaceDE/>
      <w:autoSpaceDN/>
      <w:adjustRightInd/>
      <w:ind w:firstLine="567"/>
      <w:textAlignment w:val="auto"/>
    </w:pPr>
    <w:rPr>
      <w:rFonts w:ascii="Arial" w:hAnsi="Arial"/>
    </w:rPr>
  </w:style>
  <w:style w:type="character" w:customStyle="1" w:styleId="Teksttreci2">
    <w:name w:val="Tekst treści (2)_"/>
    <w:link w:val="Teksttreci20"/>
    <w:uiPriority w:val="99"/>
    <w:locked/>
    <w:rsid w:val="006E7E0D"/>
    <w:rPr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6E7E0D"/>
    <w:pPr>
      <w:widowControl w:val="0"/>
      <w:shd w:val="clear" w:color="auto" w:fill="FFFFFF"/>
      <w:overflowPunct/>
      <w:autoSpaceDE/>
      <w:autoSpaceDN/>
      <w:adjustRightInd/>
      <w:spacing w:before="120" w:after="180" w:line="0" w:lineRule="atLeast"/>
      <w:textAlignment w:val="auto"/>
    </w:pPr>
    <w:rPr>
      <w:rFonts w:asciiTheme="minorHAnsi" w:eastAsiaTheme="minorHAnsi" w:hAnsiTheme="minorHAnsi" w:cstheme="minorBidi"/>
      <w:b/>
      <w:bCs/>
      <w:kern w:val="2"/>
      <w:sz w:val="22"/>
      <w:szCs w:val="22"/>
      <w:lang w:eastAsia="en-US"/>
      <w14:ligatures w14:val="standardContextual"/>
    </w:rPr>
  </w:style>
  <w:style w:type="character" w:customStyle="1" w:styleId="Nagwek10">
    <w:name w:val="Nagłówek #1_"/>
    <w:link w:val="Nagwek11"/>
    <w:rsid w:val="006E7E0D"/>
    <w:rPr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E7E0D"/>
    <w:pPr>
      <w:widowControl w:val="0"/>
      <w:shd w:val="clear" w:color="auto" w:fill="FFFFFF"/>
      <w:overflowPunct/>
      <w:autoSpaceDE/>
      <w:autoSpaceDN/>
      <w:adjustRightInd/>
      <w:spacing w:before="120" w:after="120" w:line="0" w:lineRule="atLeast"/>
      <w:ind w:hanging="280"/>
      <w:jc w:val="left"/>
      <w:textAlignment w:val="auto"/>
      <w:outlineLvl w:val="0"/>
    </w:pPr>
    <w:rPr>
      <w:rFonts w:asciiTheme="minorHAnsi" w:eastAsiaTheme="minorHAnsi" w:hAnsiTheme="minorHAnsi" w:cstheme="minorBidi"/>
      <w:b/>
      <w:bCs/>
      <w:kern w:val="2"/>
      <w:sz w:val="19"/>
      <w:szCs w:val="19"/>
      <w:lang w:eastAsia="en-US"/>
      <w14:ligatures w14:val="standardContextual"/>
    </w:rPr>
  </w:style>
  <w:style w:type="character" w:customStyle="1" w:styleId="TeksttreciOdstpy1pt">
    <w:name w:val="Tekst treści + Odstępy 1 pt"/>
    <w:rsid w:val="006E7E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shd w:val="clear" w:color="auto" w:fill="FFFFFF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4</Pages>
  <Words>1046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Knap</dc:creator>
  <cp:keywords/>
  <dc:description/>
  <cp:lastModifiedBy>Grzegorz Knap</cp:lastModifiedBy>
  <cp:revision>17</cp:revision>
  <dcterms:created xsi:type="dcterms:W3CDTF">2025-10-10T05:46:00Z</dcterms:created>
  <dcterms:modified xsi:type="dcterms:W3CDTF">2025-11-13T08:59:00Z</dcterms:modified>
</cp:coreProperties>
</file>